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6C" w:rsidRDefault="00945262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 слайд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>Шановні колеги, батьки, учні!</w:t>
      </w:r>
    </w:p>
    <w:p w:rsidR="00F8676C" w:rsidRDefault="00F86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676C" w:rsidRDefault="009452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Закінчився  непростий 2024-2025 навчальний рік, рік, який знову проходив  в умовах повномасштабної війни проти країни агресора. Сьогодні на звітних зборах, які вже стали традиційними, ми підведемо підсумки у роботі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колективу закладу освіти, учнів та й безпосередньо директора на посаді протягом 2024/2025 н. р..</w:t>
      </w:r>
    </w:p>
    <w:p w:rsidR="00F8676C" w:rsidRDefault="00945262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2 слайд</w:t>
      </w:r>
    </w:p>
    <w:p w:rsidR="00F8676C" w:rsidRDefault="0094526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Пріоритети та мета:</w:t>
      </w:r>
    </w:p>
    <w:p w:rsidR="00F8676C" w:rsidRDefault="009452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  року діяльність закладу освіти була спрямована на реалізацію положень Законів України «Про освіту», «Про повну загальну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ередню освіту», концепції НУШ та Державних стандартів освіти. Школа є безпосереднім інструментом виконання державного замовлення на освічених, знаючих та компетентних майбутніх творців свого життя та майбутнього нашої країни.     </w:t>
      </w:r>
    </w:p>
    <w:p w:rsidR="00F8676C" w:rsidRDefault="009452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Головна мета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створити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колу, в якій буде приємно навчатися, яка крім знань, даватиме учням компетентності та уміння прикладного характеру, які вони зможуть ефективно застосовувати з користю для себе, суспільства та країни впродовж всього життя.</w:t>
      </w:r>
    </w:p>
    <w:p w:rsidR="00F8676C" w:rsidRDefault="0094526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Призначення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реалізація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дитини на здобуття повної загальної освіти,  її фізичний, розумовий і духовний розвиток, соціальну адаптацію та готовність продовжувати освіту на подальших етапах.</w:t>
      </w:r>
    </w:p>
    <w:p w:rsidR="00F8676C" w:rsidRDefault="00945262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3 слайд</w:t>
      </w:r>
    </w:p>
    <w:p w:rsidR="00F8676C" w:rsidRDefault="0094526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Головними завданнями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освіти є:</w:t>
      </w:r>
    </w:p>
    <w:p w:rsidR="00F8676C" w:rsidRDefault="00945262">
      <w:pPr>
        <w:pStyle w:val="aa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забезпечення умов для якісного надання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освітніх послуг шляхом тісної взаємодії в системі «здобувачі освіти – батьки здобувачів освіти – педагоги»;</w:t>
      </w:r>
    </w:p>
    <w:p w:rsidR="00F8676C" w:rsidRDefault="00945262">
      <w:pPr>
        <w:pStyle w:val="aa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створення сприятливого освітнього середовища на основі демократизації, гуманізації, співпраці, співтворчості, спрямоване на зміцнення здоров’я дітей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створення умов для фізичного розвитку, соціальної адаптації, духовного зростання; </w:t>
      </w:r>
    </w:p>
    <w:p w:rsidR="00F8676C" w:rsidRDefault="00945262">
      <w:pPr>
        <w:pStyle w:val="aa"/>
        <w:numPr>
          <w:ilvl w:val="0"/>
          <w:numId w:val="8"/>
        </w:numPr>
        <w:spacing w:before="0"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орієнтування внутрішнього світу дитини на збагачення індивідуального досвіду, самопізнання, самооцінки, саморозвитку, самовизначенні, самореалізації.</w:t>
      </w:r>
    </w:p>
    <w:p w:rsidR="00F8676C" w:rsidRDefault="00945262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4 слайд</w:t>
      </w:r>
    </w:p>
    <w:p w:rsidR="00F8676C" w:rsidRDefault="0094526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Цінності школ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и:</w:t>
      </w:r>
    </w:p>
    <w:p w:rsidR="00F8676C" w:rsidRDefault="00945262">
      <w:pPr>
        <w:pStyle w:val="aa"/>
        <w:numPr>
          <w:ilvl w:val="0"/>
          <w:numId w:val="9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здоров’я та безпека дитини, здоровий спосіб життя;</w:t>
      </w:r>
    </w:p>
    <w:p w:rsidR="00F8676C" w:rsidRDefault="00945262">
      <w:pPr>
        <w:pStyle w:val="aa"/>
        <w:numPr>
          <w:ilvl w:val="0"/>
          <w:numId w:val="9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національна гідність, патріотизм;</w:t>
      </w:r>
    </w:p>
    <w:p w:rsidR="00F8676C" w:rsidRDefault="00945262">
      <w:pPr>
        <w:pStyle w:val="aa"/>
        <w:numPr>
          <w:ilvl w:val="0"/>
          <w:numId w:val="9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ефективне   партнерство,   взаємодія  та  співпраця  усіх  учасників       освітнього процесу;</w:t>
      </w:r>
    </w:p>
    <w:p w:rsidR="00F8676C" w:rsidRDefault="00945262">
      <w:pPr>
        <w:pStyle w:val="aa"/>
        <w:numPr>
          <w:ilvl w:val="0"/>
          <w:numId w:val="9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загальнолюдські цінності;</w:t>
      </w:r>
    </w:p>
    <w:p w:rsidR="00F8676C" w:rsidRDefault="00945262">
      <w:pPr>
        <w:pStyle w:val="aa"/>
        <w:numPr>
          <w:ilvl w:val="0"/>
          <w:numId w:val="9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уміння вчитися протягом життя.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Організація </w:t>
      </w:r>
      <w:r>
        <w:rPr>
          <w:rFonts w:ascii="Times New Roman" w:hAnsi="Times New Roman" w:cs="Times New Roman"/>
          <w:sz w:val="28"/>
        </w:rPr>
        <w:t xml:space="preserve">освітнього процесу в закладі освіти у 2024-2025 навчальному році здійснювалась в умовах воєнного стану відповідно до </w:t>
      </w:r>
      <w:r>
        <w:rPr>
          <w:rFonts w:ascii="Times New Roman" w:hAnsi="Times New Roman" w:cs="Times New Roman"/>
          <w:sz w:val="28"/>
        </w:rPr>
        <w:lastRenderedPageBreak/>
        <w:t>чинних нормативних документів задля забезпечення права учнівства до продовження здобуття освіти. Одним з найважливіших завдань і найбільшою</w:t>
      </w:r>
      <w:r>
        <w:rPr>
          <w:rFonts w:ascii="Times New Roman" w:hAnsi="Times New Roman" w:cs="Times New Roman"/>
          <w:sz w:val="28"/>
        </w:rPr>
        <w:t xml:space="preserve"> цінністю навчального закладу в цей надзвичайно складний для нашої країни і системи освіти зокрема, є життя, безпека та здоров’я всіх учасників освітнього процесу. Також важливим завданням була організація ефективного освітнього процесу за очною, дистанцій</w:t>
      </w:r>
      <w:r>
        <w:rPr>
          <w:rFonts w:ascii="Times New Roman" w:hAnsi="Times New Roman" w:cs="Times New Roman"/>
          <w:sz w:val="28"/>
        </w:rPr>
        <w:t xml:space="preserve">ною та змішаною формою навчання з врахуванням особливостей та </w:t>
      </w:r>
      <w:proofErr w:type="spellStart"/>
      <w:r>
        <w:rPr>
          <w:rFonts w:ascii="Times New Roman" w:hAnsi="Times New Roman" w:cs="Times New Roman"/>
          <w:sz w:val="28"/>
        </w:rPr>
        <w:t>безпекових</w:t>
      </w:r>
      <w:proofErr w:type="spellEnd"/>
      <w:r>
        <w:rPr>
          <w:rFonts w:ascii="Times New Roman" w:hAnsi="Times New Roman" w:cs="Times New Roman"/>
          <w:sz w:val="28"/>
        </w:rPr>
        <w:t xml:space="preserve"> факторів періоду воєнного стану.</w:t>
      </w:r>
    </w:p>
    <w:p w:rsidR="00F8676C" w:rsidRDefault="00945262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5 слайд</w:t>
      </w:r>
    </w:p>
    <w:p w:rsidR="00F8676C" w:rsidRDefault="0094526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відповідності до функціональних обов’язків та на виконання п. 3 наказу Міністерства освіти і науки України від 28.01.2005 № 55 «Про запровад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ження звітування керівників дошкільних, загальноосвітніх та професійно-технічних навчальних закладів», керуючись Примірним положенням про порядок звітування керівників дошкільних, загальноосвітніх та професійно-технічних навчальних закладів про свою діяльн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ість перед педагогічним колективом та громадськістю, затвердженим наказом Міністерства освіти і науки України від 23.03.2005 № 178, з метою подальшого утвердження відкритої, демократичної, державно-громадської системи управління освітою, запровадження коле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гіальної етики управлінської діяльності у школі, що базується на принципах взаємоповаги та позитивної мотивації, пропоную Вашій увазі звіт про свою діяльність у 2024-2025 навчальному році. 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своїй діяльності протягом звітного періоду як директор закладу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світи керувалася посадовими обов’язками, основними нормативно-правовими документами, які регламентують роботу навчального закладу та чинними нормативно-правовими документами у галузі освіти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6 слайд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завершили  2024-2025 н. р., складний, тривожний, воєнни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який приніс нам усім чимало викликів, труднощів. Разом з тим, він був ефективним і результативним . 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педагогічного колективу в 2024-2025 н. р. була спрямована на реалізацію Стратегії розвитку закладу освіти. Основними стратегічними напрямками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ЗЗСО є: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Освітнє середовище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збереження та зміцнення здоров’я учня та вчителя. Якість організації освітнього процесу, вдосконалення інформаційного простору. Безпечна школа. Попередження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оцінювання здобувачів освіти.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виконання Державних стандартів – якість освіти. Задоволення освітніх потреб.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Педагогічна діяльність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Методичне і кадрове забезпечення. Реалізація Концепції НУШ.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Управлінські процеси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Партнерство в освіті. Формування іміджу закладу осві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Розбудова громадсько-активного освітнього закладу. Матеріально-технічне забезпечення.</w:t>
      </w:r>
    </w:p>
    <w:p w:rsidR="00F8676C" w:rsidRDefault="00F867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F8676C" w:rsidRDefault="00F867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7 слайд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Новомерчицький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це заклад з українською мовою навчання та поглибленим вивченням окремих предметів, що розташований в центральній частині села,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якому станом на 05 вересня навчалось 75 учні у  10 класах. 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Освітній  процес у закладі освіти розпочався відповідно до структури навчального року  з 02 вересня 2024 року по 30 травня 2025 року. Навчальні заняття організовані відповідно до розкладу занять,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 директором  освітнього закладу.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Обладнано 11 класних кімнат та дошкільний підрозділ на 1 різновікову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шрупу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 кабінети математики і фізики, 1 кабінет хімії і біології, 1 кабінет географії, 1 кабінети української мови та літератури, 1 кабінет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іноземної мови. </w:t>
      </w:r>
    </w:p>
    <w:p w:rsidR="00F8676C" w:rsidRDefault="0094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Обладнано 1 навчальний комп’ютерни1 клас з 9 комп’ютерами. Для організації якісного освітнього процесу навчальні кабінети оснащені  25 ноутбуками, 1 мультимедійною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дошкаою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засобами візуалізації (10 телевізорів та 2 проектора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</w:t>
      </w:r>
    </w:p>
    <w:p w:rsidR="00F8676C" w:rsidRDefault="00945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Протягом  2024-2025  навчального року заклад освіти  працював  згідно Річного плану роботи та реалізації Освітньої програми на навчальний рік та Стратегії розвитку навчального закладу.</w:t>
      </w:r>
    </w:p>
    <w:p w:rsidR="00F8676C" w:rsidRDefault="009452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Реалізація освітньої програми навчального закладу здійснювалась через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чотирі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ступені освіти:</w:t>
      </w:r>
    </w:p>
    <w:p w:rsidR="00F8676C" w:rsidRDefault="009452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</w:p>
    <w:p w:rsidR="00F8676C" w:rsidRDefault="00945262">
      <w:pPr>
        <w:pStyle w:val="aa"/>
        <w:numPr>
          <w:ilvl w:val="0"/>
          <w:numId w:val="9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дошкільна ланка;</w:t>
      </w:r>
    </w:p>
    <w:p w:rsidR="00F8676C" w:rsidRDefault="00945262">
      <w:pPr>
        <w:pStyle w:val="aa"/>
        <w:numPr>
          <w:ilvl w:val="0"/>
          <w:numId w:val="9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ступінь - початкова загальна освіта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тривалістю чотири роки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676C" w:rsidRDefault="00945262">
      <w:pPr>
        <w:pStyle w:val="aa"/>
        <w:numPr>
          <w:ilvl w:val="0"/>
          <w:numId w:val="9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 ступінь - базова загальна середня освіта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тривалістю п’ять років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676C" w:rsidRDefault="00945262">
      <w:pPr>
        <w:pStyle w:val="aa"/>
        <w:numPr>
          <w:ilvl w:val="0"/>
          <w:numId w:val="9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eastAsia="Times New Roman" w:hAnsi="Times New Roman" w:cs="Times New Roman"/>
          <w:sz w:val="28"/>
          <w:szCs w:val="28"/>
        </w:rPr>
        <w:t>ступінь - повна загальна середня освіта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тривалістю два роки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6C" w:rsidRDefault="00F8676C">
      <w:pPr>
        <w:pStyle w:val="aa"/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76C" w:rsidRDefault="00945262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Цілі та задачі освітнього процесу на кожному ступені реалізації освітніх програм були обумовлені «моделлю» випускника, призначенням і місцем навчального закладу в освітньому просторі. Вони були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сформульовані конкретно, були вимірними, досяжними, визначеними за часом, несуперечливими по відношенню одна до одної. 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8 слайд</w:t>
      </w:r>
    </w:p>
    <w:p w:rsidR="00F8676C" w:rsidRDefault="009452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Навчальний заклад реалізовував такі цілі освітнього процесу: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Забезпечити засвоєння учнями обов'язкового мінімуму змісту почат</w:t>
      </w:r>
      <w:r>
        <w:rPr>
          <w:rFonts w:ascii="Times New Roman" w:eastAsia="Times New Roman" w:hAnsi="Times New Roman" w:cs="Times New Roman"/>
          <w:sz w:val="28"/>
          <w:szCs w:val="28"/>
        </w:rPr>
        <w:t>кової, основної, середньої (повної) загальної освіти на рівні вимог державного освітнього стандарту.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Гарантувати наступність освітніх програм усіх рівнів.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Створити основу для адаптації учнів до життя в суспільстві, для усвідомленого вибору та наступн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засвоєння професійних освітніх програм.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Забезпечити умови для максимальної реалізації можливостей очного та змішаного навчання для учнів нашої школи.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Забезпечити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організацію якісного освітнього простору для дистанційного навчання.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Забезпечити якість надання освітніх послуг на дошкільному, початковому, базовому та профільному рівнях освіти відповідно до державних стандартів.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соціально-педагогічні відносини, що зберігають фізичне, психічне та соціальне здоров'я учнів.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Забезпечити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розвиток у здобувачів освіти пізнавальних інтересів і здібностей, потреб глибокого і творчого оволодіння знаннями, розвиток критичного мислення та емоційного інтелекту, навчання самостійного набуття знань, прагнення і мотивації постійно навч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атись протягом усього життя.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Формувати цінності та компетенції необхідних для самореалізації здобувачів освіти, якостей успішної людини творця свого майбутнього.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Забезпечити підвищення кваліфікації педагогічних працівників шляхом своєчасного та якіс</w:t>
      </w:r>
      <w:r>
        <w:rPr>
          <w:rFonts w:ascii="Times New Roman" w:eastAsia="Times New Roman" w:hAnsi="Times New Roman" w:cs="Times New Roman"/>
          <w:sz w:val="28"/>
          <w:szCs w:val="28"/>
        </w:rPr>
        <w:t>ного проходження курсів перепідготовки.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Забезпечити проведення атестації та сертифікації педагогів.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озвивати матеріально-технічну базу та покращувати умови освітньої діяльності навчального закладу (відповідно фінансових можливостей, умов та особли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востей воєнного стану).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 слайд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Станом на 31.05.2025 року в школі навчається 75 учні, з них в початковій школі  – 23 учнів,  в основній школі  – 34 учні,  в старшій школі  – 18учні, 15 вихованців у дошкільній ланці.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Станом на 2024-2025 навчальний рік у зак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ладі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676C" w:rsidRDefault="009452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різновікова група дошкільного підрозділу, яка працювала за програмою “Дитина”;</w:t>
      </w:r>
    </w:p>
    <w:p w:rsidR="00F8676C" w:rsidRDefault="009452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класи початкової школи працювали за програмою НУШ ;</w:t>
      </w:r>
    </w:p>
    <w:p w:rsidR="00F8676C" w:rsidRDefault="009452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класи основної школи працювали за програмою НУШ;</w:t>
      </w:r>
    </w:p>
    <w:p w:rsidR="00F8676C" w:rsidRDefault="0094526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профільні класи – природничі (географія).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 рівня знань учнів з навчальних предметів протягом навчального року проводилися моніторингові дослідження рівня навчальних досягнень учнів. Підсумки дослідження проаналізовані на нарадах при директорі та відображені у відповідних  наказах по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обговорені на засіданні  педагогічної   ради  та  прийняті управлінські  рішення,  спрямовані на підвищення  рівня  навчальних досягнень учнів закладу освіти.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 навчального року  оцінювання учнів 1-4-х класів здійснювалося відповідно до Методичних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комендацій щодо оцінювання результатів навчання учнів 1-4-х класів закладів загальної середньої освіти </w:t>
      </w:r>
    </w:p>
    <w:p w:rsidR="00F8676C" w:rsidRDefault="00F8676C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8676C" w:rsidRDefault="00945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Похвальні листи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закінченню навчального року отримали 3 учні.  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10 слайд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цьому навчальному році  у закладі освіти   за  індивідуальною  формою  навчання  навчались 4 учнів, з них:</w:t>
      </w:r>
    </w:p>
    <w:p w:rsidR="00F8676C" w:rsidRDefault="0094526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сімейною  (домашньою)  формою  –3 учнів;</w:t>
      </w:r>
    </w:p>
    <w:p w:rsidR="00F8676C" w:rsidRDefault="00F8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76C" w:rsidRDefault="0094526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екстернаті навчались  – 1 учень. </w:t>
      </w:r>
    </w:p>
    <w:p w:rsidR="00F8676C" w:rsidRDefault="00945262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Станом на 31.05.2025 року 1 учень перебували за кордоном.</w:t>
      </w:r>
    </w:p>
    <w:p w:rsidR="00F8676C" w:rsidRDefault="00F86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76C" w:rsidRDefault="00945262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Цей  навчальний рік став справжнім викликом для адміністрації, педагогів, тому що довелося планувати н</w:t>
      </w:r>
      <w:r w:rsidR="003E5F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авчання учнів різних класів за д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истанційною  формою здобуття освіти. Проте, не зважаючи на труднощі, нам вдалося організувати освітній процес  із дотри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манням вимог безпечної роботи в умовах воєнного стану.</w:t>
      </w:r>
    </w:p>
    <w:p w:rsidR="00F8676C" w:rsidRDefault="00945262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З початком війни на сайті нашої школи створено та діє окремий розділ «ШКОЛА В УМОВАХ ВОЄННОГО СТАНУ». В цьому розділі є рубрика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рекомендацій, порад психолога а також електронна база вс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іх підручників, які використовуються в школі та інформація про благодійні акції та проекти в рубриці «Потрібна допомога».</w:t>
      </w:r>
    </w:p>
    <w:p w:rsidR="00F8676C" w:rsidRDefault="00945262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Однією з важливих умов для освітнього процесу є безпечне та комфортне освітнє середовище – сукупність умов у закладі освіти, що унеможливлюють заподіяння учасникам освітнього процесу фізичної або моральної шкоди. Освітнє середовище закладу є безпечним та к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омфортним для учасників освітнього процесу. Ми постійно працюємо над його оновленням та покращенням. На території закладу діти почуваються безпечно і захищено. Наявні спортивні та ігрові майданчики, які є безпечними для учнів. Озеленення території створює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приємний естетичний фон. Початкова школа є непрохідною і відділена від базової та старшої. </w:t>
      </w:r>
    </w:p>
    <w:p w:rsidR="00F8676C" w:rsidRDefault="00945262" w:rsidP="003E5F8D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 закладі освіти забезпечується комфортний повітряно-тепловий режим, належне освітлення, облаштування та утримання санітарних вузлів, дотримання питного режиму та і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нших аспектів забезпечення безпеки і комфорту освітнього процесу. Всі навчальні кабінети та приміщення обладнані відповідно до вимог законодавства та освітньої програми. Заклад має всі необхідні навчальні приміщення. Навчальні кабінети забезпечуються інтер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активними засобами навчання та необхідним навчальним обладнанням. Здійснюється регулярний моніторинг за станом засобів навчання та обладнання, але , нажаль, в закладі проводились заняття тільки з надолуження освітніх втрат. Саме навчання було дистанційним</w:t>
      </w:r>
      <w:r w:rsidR="003E5F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</w:p>
    <w:p w:rsidR="003E5F8D" w:rsidRDefault="003E5F8D" w:rsidP="003E5F8D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</w:t>
      </w:r>
      <w:r w:rsidR="000D308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дяки </w:t>
      </w:r>
      <w:r w:rsidR="00D32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Всеукраїнській Громадській Організації Асоціації працівників освіти та міжнародній організації </w:t>
      </w:r>
      <w:r w:rsidR="00D32ECC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UNICEF</w:t>
      </w:r>
      <w:r w:rsidR="00D32ECC" w:rsidRPr="00D32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D32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дошкільному підрозділі протягом року запроваджено </w:t>
      </w:r>
      <w:proofErr w:type="spellStart"/>
      <w:r w:rsidR="00D32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проєкт</w:t>
      </w:r>
      <w:proofErr w:type="spellEnd"/>
      <w:r w:rsidR="00D32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«Покращення доступу до дошкільної освіти». Маючи укриття, заклад мав можливість проводити очні заняття з дошкільнятами. Діти з батьками радо відвідували дані заняття. Завдяки </w:t>
      </w:r>
      <w:proofErr w:type="spellStart"/>
      <w:r w:rsidR="00D32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Валківській</w:t>
      </w:r>
      <w:proofErr w:type="spellEnd"/>
      <w:r w:rsidR="00D32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міській раді, відділу освіти, головного спеціаліста</w:t>
      </w:r>
      <w:r w:rsidR="009452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Олійник Н.О.</w:t>
      </w:r>
      <w:r w:rsidR="00D32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міжнародним організаціям, дошкільний підрозділ</w:t>
      </w:r>
      <w:r w:rsidR="009452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отримав величезну допомогу у вигляді канцтоварів, килимів, іграшок, меблів,  2 ноутбуки, телевізор, принтер, </w:t>
      </w:r>
      <w:proofErr w:type="spellStart"/>
      <w:r w:rsidR="009452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ламінатор</w:t>
      </w:r>
      <w:proofErr w:type="spellEnd"/>
      <w:r w:rsidR="009452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музичну колонку, все для </w:t>
      </w:r>
      <w:proofErr w:type="spellStart"/>
      <w:r w:rsidR="009452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комфортоного</w:t>
      </w:r>
      <w:proofErr w:type="spellEnd"/>
      <w:r w:rsidR="009452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навчання наших найменших діток, та для якісної підготовки занять нашими вихователями.</w:t>
      </w:r>
    </w:p>
    <w:p w:rsidR="00945262" w:rsidRPr="00D32ECC" w:rsidRDefault="00945262" w:rsidP="003E5F8D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Завдяки</w:t>
      </w:r>
      <w:r w:rsidRPr="009452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міжнародній організації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UNICEF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Блігодійній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СпівДія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», в закладі для учнів також було організовано очні заняття з надолуження освітніх втрат з української мови та математики, а з квітня 2025 року додались історія України. Діти радо приходили на заняття, спілкувались, надолужували. Для занять фондом було надано всі канцтовари,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проєктор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ноутбук,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товари для психоемоційного розвантаження, що дуже актуально для дітей в даний час.</w:t>
      </w:r>
      <w:bookmarkStart w:id="0" w:name="_GoBack"/>
      <w:bookmarkEnd w:id="0"/>
    </w:p>
    <w:p w:rsidR="00F8676C" w:rsidRDefault="00945262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Навчальний заклад повністю оснащений системою протипожежного оповіщення, датчиками протипожежної сигналізації з різним спектром дії та підключений до пульта централізованого пожежного спостерігання. Даний пристрій не лише забезпечує цілодобовий к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онтроль та оповіщення за пожежною безпекою у навчальному закладі, але і став одним із засобів забезпечення спілкування з учасниками освітнього процесу в умовах воєнного стану. Адже дає можливість передавати повідомлення про початок Повітряної тривоги, пров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одити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радіолінійки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тримати постійний зв'язок з учнями та педагогічними працівниками у разі небезпеки.</w:t>
      </w:r>
    </w:p>
    <w:p w:rsidR="00F8676C" w:rsidRDefault="00945262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Результати анкетування учнів щодо комфортного перебування в закладі освіти наступні: </w:t>
      </w:r>
    </w:p>
    <w:p w:rsidR="00F8676C" w:rsidRDefault="0094526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87% здобувачів освіти зазначили, що їм подобається перебування у школі, 13%, відповіли, що не дуже. </w:t>
      </w:r>
    </w:p>
    <w:p w:rsidR="00F8676C" w:rsidRPr="003E5F8D" w:rsidRDefault="00945262" w:rsidP="003E5F8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91% зазначили, що їм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комфортно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 школі, 8% відповіли, що не дуже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комфортно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F8676C" w:rsidRDefault="003E5F8D" w:rsidP="003E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за</w:t>
      </w:r>
      <w:r w:rsidR="00945262">
        <w:rPr>
          <w:rFonts w:ascii="Times New Roman" w:eastAsia="Times New Roman" w:hAnsi="Times New Roman" w:cs="Times New Roman"/>
          <w:sz w:val="28"/>
          <w:szCs w:val="28"/>
        </w:rPr>
        <w:t>кладі дистанційно систематично проводяться різнор</w:t>
      </w:r>
      <w:r w:rsidR="00945262">
        <w:rPr>
          <w:rFonts w:ascii="Times New Roman" w:eastAsia="Times New Roman" w:hAnsi="Times New Roman" w:cs="Times New Roman"/>
          <w:sz w:val="28"/>
          <w:szCs w:val="28"/>
        </w:rPr>
        <w:t xml:space="preserve">івневі заходи спрямовані на профілактику </w:t>
      </w:r>
      <w:proofErr w:type="spellStart"/>
      <w:r w:rsidR="00945262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945262">
        <w:rPr>
          <w:rFonts w:ascii="Times New Roman" w:eastAsia="Times New Roman" w:hAnsi="Times New Roman" w:cs="Times New Roman"/>
          <w:sz w:val="28"/>
          <w:szCs w:val="28"/>
        </w:rPr>
        <w:t>. Систематична робота щодо попередження випадків насильства та відсутність дискримінації включає в себе профілактичну роботу психологічної служби та класних керівників. На шкільному сайті оприлюднено План зап</w:t>
      </w:r>
      <w:r w:rsidR="00945262">
        <w:rPr>
          <w:rFonts w:ascii="Times New Roman" w:eastAsia="Times New Roman" w:hAnsi="Times New Roman" w:cs="Times New Roman"/>
          <w:sz w:val="28"/>
          <w:szCs w:val="28"/>
        </w:rPr>
        <w:t xml:space="preserve">обігання </w:t>
      </w:r>
      <w:proofErr w:type="spellStart"/>
      <w:r w:rsidR="00945262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945262">
        <w:rPr>
          <w:rFonts w:ascii="Times New Roman" w:eastAsia="Times New Roman" w:hAnsi="Times New Roman" w:cs="Times New Roman"/>
          <w:sz w:val="28"/>
          <w:szCs w:val="28"/>
        </w:rPr>
        <w:t xml:space="preserve"> (цькуванню). В шкільному нотатнику розміщений алгоритм дій у разі випадків </w:t>
      </w:r>
      <w:proofErr w:type="spellStart"/>
      <w:r w:rsidR="00945262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945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Систематично, шляхом опитування учнів і педагогічних працівників, вивчається думка про безпеку і психологічну комфортність освітнього середовища. Здійснюєт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ься інформування педагогічних працівників щодо ознак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іншого насильства та запобігання йому. Відбувається систематична співпраця з представниками правоохоронних органів, іншими фахівцями з питань запобігання та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Керівництво, педаго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гічні працівники протидіють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іншому насильству, дотримуються порядку реагування на їх прояви. Здійснюється аналіз причин відсутності учнів на заняттях та вживаються відповідні заходи. Так як не маємо психолога, дуже часто запрошували різних 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вників фондів, психологічні служби які у своїй діяльності тісно співпрацювали з керівництвом та класними керівниками. Систематично надаються консультації учасникам освітнього процесу з проблем адаптації,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особистісного розвитку та інших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облем. Вивчається рівень отримання психолого-соціальної підтримки учнів, які цього потребують. Керівництво вчасно повідомляє органи та служби у справах дітей, правоохоронні органи про виявлені факти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або іншого насильства. До політики запобігання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>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залучаються представники учнівського самоврядування. З даної проблематики проводяться семінари, інші заходи. Забезпечується рівний доступ до навчання усім дітям незалежно від особливостей фізичного розвитку, етнічної та релігійної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риналежності. В закладі культивується повага до прав людини та здійснюється протидія до будь-яких форм дискримінації за різними ознаками.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Ця політика забезпечується через проведення бесід з учнями, проведення тематичних після урочних заходів, наскрізного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роцесу виховання. Заклад допомагає батькам виявляти ознаки того, що їхня дитина стала жертвою/ініціатором чи свідком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(цькування). Для батьків проводяться інформаційно-просвітницькі заходи. 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Однією з умов безпечного освітнього середовища є знання та дотримання учнями й працівниками закладу вимог охорони праці, безпеки життєдіяльності, пожежної безпеки. 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навчального закладу із запобігання дитячому травматизму упродовж 2024/2025 навчально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 року здійснювалась відповідно до Законів України «Про освіту», «Про повну загальну середню освіту», «Про охорону дитинства», постанов Кабінету Міністрів України, наказів та листів МОН тощо.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2024/2025 навчальному році питання збереження життя і здоров’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учнів та запобігання випадкам дитячого травматизму розглядалося на засіданнях педагогічної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-методичних нарадах при директорові, засіданнях шкільних методичних об’єднань класних керівників тощо.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навчальному закладі наявна сист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ема профілактичної роботи з цих питань, яка включає в себе комплекси занять за розділами, які учні вивчають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«Здоров’я, безпека та добробут», «Основ здоров’я» та на годинах спілкування. Упродовж навчального року проводились Дні безпеки, лекції,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інші заходи з питань запобігання різних видів дитячого травматизму згідно з планами виховної роботи.  В закладі  оформлені стенди з попередження дитячого травматизму. На кожному поверсі розташований план евакуації на випадок пожежі або інших стихійних 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их. Стан роботи з охорони праці, техніки безпеки, виробничої санітарії під час освітнього процесу в закладі освіти у 2024/2025 навчальному році знаходився під щоденним контролем адміністрації закладу освіти.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Учителями проводилися інструктажі з безпеки житт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єдіяльності,  бесіди з попередження усіх видів дитячого травматизму перед виходом на осінні, зимові та літні канікули.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Аналізуючи наслідки травматизму серед учнів за 2024/2025 навчальний рік, ми  можемо стверджувати, що  випадки травм знизилися. 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2025/2026 навчальному році педагогічному колективу необхідно продовжити систематичну роз’яснювальну роботу з питань попередження дитячого травматизму та контроль за поведінкою учнів на перервах та під час екскурсій.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2024-2025 навчального року си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стемно здійснювався контроль за виконанням вимог щодо безпеки життєдіяльності учнів, дотримання правил дорожнього руху, технічної безпеки, протипожежної безпеки під час освітнього процесу та в позаурочний час. У роботі з дітьми педагогічні працівники дотри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мувалися вимог законів України «Про освіту», «Про повну загальну середню освіту», «Про охорону дитинства», «Про дорожній рух», «Про пожежну безпеку», «Положення про організацію роботи з охорони праці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учасників навчально-виховного процесу», комплексних захо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дів по закладу освіти щодо збереження життя та здоров’я учнів, запобігання травматизму серед учнів. Класні керівники вчасно проводили з учнями інструктажі з ТБ, заходи в рамках тематичних тижнів з безпеки життєдіяльності, щотижневі бесіди про збереження жи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ття та здоров’я, про що робили записи встановленої форми в журналах з ТБ, планах класних керівників, класних журналах.</w:t>
      </w:r>
    </w:p>
    <w:p w:rsidR="00F8676C" w:rsidRDefault="00945262" w:rsidP="003E5F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Головні завдання підготовки у сфері цивільного захисту школи у 2024/2025 навчальному році в основному виконані. У навчальному закладі бул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затверджені плани основних заходів підготовки цивільного захисту на 2025-2026 н.  р., уточнені Плани дій структурних підрозділів у режимах повсякденної діяльності, підвищеної готовності, надзвичайної ситуації, надзвичайного стану. Основні зусилля у розв‘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язанні питань ЦЗ спрямовувалися на організацію навчання учнів  та постійного складу навчальних закладів згідно з чинними програмами ЦЗ, навчання їх правилам поведінки та основним способам захисту від наслідків надзвичайних ситуацій, прийомам надання першої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допомоги тощо. Підготовка з цивільного захисту учнів школи проводилася під час вивчення курсів  «Основ здоров‘я» у 4-9-х класах; предмета – Захист України у 10-11-х класах.</w:t>
      </w:r>
    </w:p>
    <w:p w:rsidR="00F8676C" w:rsidRPr="003E5F8D" w:rsidRDefault="00945262" w:rsidP="003E5F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анкетування свідчать, що учнів регулярно інформую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 учителі, керівництво закладу освіти щодо правил охорони праці, техніки безпеки під час занять, пожежної безпеки, правил поведінки під час надзвичайних ситуацій (93 %), 7% учнів відповіли, що здебільшого ні.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Для виконання Закону «Про освіту» та Конве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нції про права дитини у закладі освіти на початку навчального року було оформлено соціальні паспорти кожного класу та на підставі їх – соціальний паспорт закладу освіти, який дав змогу відобразити специфіку учнівського складу школи та системно бачити акцен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 та напрямки в роботі соціально-психологічної служби з  «категорійними дітьми»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Робота з категорійними учнями школи здійснювалася за наступними видами переважно при роботі різних фондів разом з вчителями закладу, які з дозволу батьків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військової адміністрації громади, приїздили до закладу і працювали з такими дітьми очно:</w:t>
      </w:r>
    </w:p>
    <w:p w:rsidR="00F8676C" w:rsidRDefault="00945262">
      <w:pPr>
        <w:pStyle w:val="aa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діагностична, консультативна  та розвивальна  робота;</w:t>
      </w:r>
    </w:p>
    <w:p w:rsidR="00F8676C" w:rsidRDefault="00945262">
      <w:pPr>
        <w:pStyle w:val="aa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робота по сприянню повноцінному особистісному розвитку учнів з урахуванням їх вікових індивідуальних особливостей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здібностей, нахилів та інтересів;</w:t>
      </w:r>
    </w:p>
    <w:p w:rsidR="00F8676C" w:rsidRDefault="00945262">
      <w:pPr>
        <w:pStyle w:val="aa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захисна робота;</w:t>
      </w:r>
    </w:p>
    <w:p w:rsidR="00F8676C" w:rsidRDefault="00945262">
      <w:pPr>
        <w:pStyle w:val="aa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забезпечення  соціально-педагогічної  підтримки сім’ї у формуванні особистості учня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Проводилась системна робота по виявленню  дітей, які опинилися в складних життєвих ситуаціях, створено банк даних,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поповнення новою інформацією списків учнів з неповних, багатодітних, малозабезпечених сімей, списки дітей з обмеженими фізичними можливостями, дітей-сиріт та дітей, батьки яких є учасниками бойових дій, дітей-сиріт та дітей, позбавлених батьківського піклу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вання та інші категорії.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      Протягом року учні з категорійних родин залучалися до участі в  заходах, конкурсах, вікторинах, спортивних змаганнях. З метою формування здорового способу життя, учні залучалися до спортивних секцій і гуртків. Із учнями, що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тоять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внутрішкільному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обліку систематично проводилась профілактична робота. 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Виходячи з вище сказаного, можна зробити висновок, що заклад освіти забезпечує максимально зручне для всіх учасників освітнього процесу середовище, яке відповідає основним принципам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 та поваги до прав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юдини. Здійснюються заходи, які сприяють облаштуванню та обладнанню навчальних приміщень з урахуванням принципів універсального дизайну або розумного пристосування. Приміщення і територія адаптовані до використання всіма учасниками освітнього процесу.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штування освітнього середовища закладу освіти є частиною стратегії розвитку закладу. У закладі освіти застосовуються освітні технології та методики, які максимально враховують особливості дітей з особливими освітніми потребами та допомагають їм безболісно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інтегруватись до дитячого колективу. 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Освітнє середовище закладу освіти мотивує учнів до оволодіння ключовими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наскрізними уміннями, ведення здорового способу життя. Під час освітнього процесу здійснюється формування навичок здорового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життя та екологічно доцільної поведінки учнів. У змісті викладацької діяльності простежується формування навичок здорового способу життя, інтеграції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здоров’язбережувальної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екологічної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Обладнання і засоби навчання сприяють оволодін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 учнями ключовими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Дизайн навчальних приміщень є максимально функціона</w:t>
      </w:r>
      <w:r w:rsidR="007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льним та мотивуючим до навчання і чекає дітей на очне навчання.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76C" w:rsidRDefault="009452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Прагнемо, щоб здобувачі освіти та їхні батьки вважали, що оцінювання результатів навчання учнів у закладі освіти є справедл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ивим і об’єктивним.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Система оцінювання в закладі освіти ґрунтується на  особистісному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компетентнісному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підходах, враховує особливості психофізичного розвитку дітей; має у сво</w:t>
      </w:r>
      <w:r>
        <w:rPr>
          <w:rFonts w:ascii="Times New Roman" w:eastAsia="Calibri" w:hAnsi="Times New Roman" w:cs="Times New Roman"/>
          <w:sz w:val="28"/>
          <w:szCs w:val="28"/>
        </w:rPr>
        <w:t>їй основі чіткі та зрозумілі вимоги до навчальних результатів,  заохочує учнів апробувати різні моделі досягнення результату без ризику отримати за це негативну оцінку; розвиває в учнів впевненість у своїх здібностях і можливостях тощо.</w:t>
      </w:r>
    </w:p>
    <w:p w:rsidR="00F8676C" w:rsidRDefault="0094526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Учителі  розробляют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компетентнісні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завдання для проведення оцінювання, застосовують формувальне оцінювання, що передбачає відстеження індивідуального поступу учня, практикують само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взаємооцінювання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Педагоги спрямовують учнів до того, щоб вони визначали собі освітні цілі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формулювали очікування від власної роботи, у взаємозв’язку з цими цілями та очікуваннями здійснювали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взаємне оцінювання результатів навчання. </w:t>
      </w:r>
    </w:p>
    <w:p w:rsidR="00F8676C" w:rsidRDefault="00945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Здібні, талановиті люди в будь-якому суспільстві є його «локомотивом». Саме їхніми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інтелектуальними зусиллями забезпечується прогрес суспільства, плодами якого користуються всі. Завдання нашого закладу – підтримати учня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 розвинути його здібності, підготувати ґрунт для того, щоб ці здібності було реалізовано.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у 2024-2025 н. р. значн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увага приділялася роботі з обдарованими дітьми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Завдання адміністрації та  педагогів полягає у тому, щоб створити умови, з яких будь-яка дитина могла б просуватися шляхом власної досконалості, уміла мислити самостійно, нестандартно</w:t>
      </w:r>
      <w:r>
        <w:rPr>
          <w:rFonts w:eastAsia="Calibri" w:cs="Times New Roman"/>
          <w:color w:val="666666"/>
          <w:sz w:val="27"/>
          <w:szCs w:val="27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Ефективною формою роб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оти для реалізації, утвердження своїх здібностей є предметні олімпіади та конкурси, всеукраїнські та міжнародні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8676C" w:rsidRDefault="00670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ротягом жовтня 2024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дистанційному форматі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був проведений І етап ( шкільний) Всеукраїнських учнівських олімпіад з базових навчальних дисциплін. І етап (шкільний) Всеукраїнських учнівських олімпіад з базових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дисциплін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Учні школи стали учасниками олімпіад з таких базових дисциплін, як української мови та літератури, 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історії, правознавства, географії, біології, 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хімії, економіки, 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>ізики, математики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Олімпіади проводи</w:t>
      </w:r>
      <w:r w:rsidR="00945262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лися відповідно до графіка.</w:t>
      </w:r>
    </w:p>
    <w:p w:rsidR="00F8676C" w:rsidRPr="00670821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ІІ етап ХІV Міжнародного мовно-літературного конкурсу імені Тараса Шевченка приніс шко</w:t>
      </w:r>
      <w:r w:rsidR="0067082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лі ще одну перемогу. Учениця  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класу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(вчитель </w:t>
      </w:r>
      <w:proofErr w:type="spellStart"/>
      <w:r w:rsidR="00670821" w:rsidRPr="00670821">
        <w:rPr>
          <w:rFonts w:ascii="Times New Roman" w:eastAsia="Times New Roman" w:hAnsi="Times New Roman" w:cs="Times New Roman"/>
          <w:sz w:val="28"/>
          <w:szCs w:val="28"/>
          <w:highlight w:val="white"/>
        </w:rPr>
        <w:t>Пипа</w:t>
      </w:r>
      <w:proofErr w:type="spellEnd"/>
      <w:r w:rsidR="00670821" w:rsidRPr="0067082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С.В.</w:t>
      </w:r>
      <w:r w:rsidRPr="00670821">
        <w:rPr>
          <w:rFonts w:ascii="Times New Roman" w:eastAsia="Times New Roman" w:hAnsi="Times New Roman" w:cs="Times New Roman"/>
          <w:sz w:val="28"/>
          <w:szCs w:val="28"/>
          <w:highlight w:val="white"/>
        </w:rPr>
        <w:t>), посіла ІІ місце.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Протягом навчального року школа здійснювала роботу в різнорівневих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впровадженні інноваційної освітньої діяльності. </w:t>
      </w:r>
      <w:r w:rsidR="0067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«Моя Батьківщина – Україна» отримали абсолютну перемогу на всіх етапах від районного до Всеукраїнського ( вчитель Вовк В.Ф., Бондаренко О.О.).  Активно приймали участь у Всеукраїнській  краєзнавчій конференції «Пізнай себе, свій рід, свій </w:t>
      </w:r>
      <w:proofErr w:type="spellStart"/>
      <w:r w:rsidR="00670821">
        <w:rPr>
          <w:rFonts w:ascii="Times New Roman" w:eastAsia="Times New Roman" w:hAnsi="Times New Roman" w:cs="Times New Roman"/>
          <w:color w:val="000000"/>
          <w:sz w:val="28"/>
          <w:szCs w:val="28"/>
        </w:rPr>
        <w:t>нарід</w:t>
      </w:r>
      <w:proofErr w:type="spellEnd"/>
      <w:r w:rsidR="00670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«Україна пам’ятає і світ не забуває», «Геологічна олімпіада», брали участь у інтернет олімпіадах 1-11 </w:t>
      </w:r>
      <w:proofErr w:type="spellStart"/>
      <w:r w:rsidR="0067082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670821">
        <w:rPr>
          <w:rFonts w:ascii="Times New Roman" w:eastAsia="Times New Roman" w:hAnsi="Times New Roman" w:cs="Times New Roman"/>
          <w:color w:val="000000"/>
          <w:sz w:val="28"/>
          <w:szCs w:val="28"/>
        </w:rPr>
        <w:t>. В кожному конкурсі, акції наші діти мали перемоги.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Хочемо висловити щиру подяку батькам, які підтримують своїх дітей на шляху до успіху. Обдарована, талановита дитина – це, перш за все дитина.       Як і іншим дітям, їй потрібні ласка, любов, увага та допомога близьких. Разом із вчителями та батьками адмін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істрація закладу освіти створює сприятливе освітнє середовище, що забезпечує успішний розвиток дитини, повагу її точки зору, цікавості, заохочення її інтересів. Завжди важливо знайти час радіти дитині.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  проведенні шкільних свят, шкільних лінійок ми і</w:t>
      </w:r>
      <w:r>
        <w:rPr>
          <w:rFonts w:ascii="Times New Roman" w:eastAsia="Calibri" w:hAnsi="Times New Roman" w:cs="Times New Roman"/>
          <w:sz w:val="28"/>
          <w:szCs w:val="28"/>
        </w:rPr>
        <w:t>з задоволенням відзначаємо успіхи кожної дитини. Грамоти, дипломи, сертифікати – це ті маленькі заохочення, що дають можливість відчути радість за успіхи наших вихованців та мотивують дітей до подальшої роботи.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Робота з обдарованими дітьми пов’яз</w:t>
      </w:r>
      <w:r>
        <w:rPr>
          <w:rFonts w:ascii="Times New Roman" w:eastAsia="Calibri" w:hAnsi="Times New Roman" w:cs="Times New Roman"/>
          <w:sz w:val="28"/>
          <w:szCs w:val="28"/>
        </w:rPr>
        <w:t>ана напряму із професійним зростанням педагогів. Розвиток обдарованості учнів залежить від професійного рівня вчителів та використання креативних методів навчання. У практиці педагогічної діяльності наші вчителі  використовують нові технології навчання, 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і сприяють розвитку інтелектуальної, творчої, предметної або лідерської обдарованості.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Підводячи підсумок, слід зазначити, що робота школи з обдарованими дітьми виконувалася згідно плану на належному рівні. </w:t>
      </w:r>
    </w:p>
    <w:p w:rsidR="00F8676C" w:rsidRDefault="0094526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lastRenderedPageBreak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статті 15 За</w:t>
      </w:r>
      <w:r>
        <w:rPr>
          <w:rFonts w:ascii="Times New Roman" w:eastAsia="Calibri" w:hAnsi="Times New Roman" w:cs="Times New Roman"/>
          <w:sz w:val="28"/>
          <w:szCs w:val="28"/>
        </w:rPr>
        <w:t>кону України «Про повну загальну середню освіту» у закладах освіти виховний процес є невід'ємною складовою освітнього процесу і має ґрунтуватися на загальнолюдських, культурних цінностях Українського народу, цінностях громадянського (вільного демократичног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о) суспільства, принципах верховенства права, дотримання прав і свобод людини громадянина тощо.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Повномасштабна війна з Росією змінили наше звичне життя. Тому, зараз завдання вчителя – не просто навчити, дати знання з певного предмета, забезпечити виконанн</w:t>
      </w:r>
      <w:r>
        <w:rPr>
          <w:rFonts w:ascii="Times New Roman" w:eastAsia="Calibri" w:hAnsi="Times New Roman" w:cs="Times New Roman"/>
          <w:sz w:val="28"/>
          <w:szCs w:val="28"/>
        </w:rPr>
        <w:t>я навчальної програми, а заспокоїти, порадити, дати життєві орієнтири. Виховання – це наскрізний процес, який формує цінності, здатність справлятися з невизначеністю та складністю, уміння вчитися, підтримувати фізичне та емоційне благополуччя, співпережива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дипломатично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вирішувати конфлікти.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 нові  суспільно-політичні  реалії  в  Україні  після  Революції гідності, обставини, пов’язані з російською агресією та вторгненням на територію нашої країни, усе більшої актуальності набуває  виховання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молодого  покоління  почуття  патріотизму,  відданості загальнодержавній  справі  зміцнення  країни,  активної  громадянської  позиції.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Організація освітнього процесу в умовах воєнного стану потребувала іншого змісту та підходів до проведення виховної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оботи. Основним цільовим напрямом було забезпечення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безпекової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складової здоров’я особистості, забезпечення її фізичного, психічного, соціального і духовного благополуччя.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виховної роботи закладу заснована на ідеї педагогіки життєтворчості, сприяє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становленню і розвитку особистості школяра, створенню ситуації успіху та самореалізації дитини. У закладі створено громадсько-освітній простір виховання дітей: виховання в атмосфері добра і творчості, взаємодопомоги і взаємоповаги, що дає суспільству 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ціннісних відносин, що діє на основі національних та європейських цінностей:</w:t>
      </w:r>
    </w:p>
    <w:p w:rsidR="00F8676C" w:rsidRDefault="009452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повага до національних символів (Герба, Прапора, Гімну України);</w:t>
      </w:r>
    </w:p>
    <w:p w:rsidR="00F8676C" w:rsidRDefault="009452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громадсько-політичному житті країни;</w:t>
      </w:r>
    </w:p>
    <w:p w:rsidR="00F8676C" w:rsidRDefault="009452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повага до прав людини;</w:t>
      </w:r>
    </w:p>
    <w:p w:rsidR="00F8676C" w:rsidRDefault="009452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верховенство права;</w:t>
      </w:r>
    </w:p>
    <w:p w:rsidR="00F8676C" w:rsidRDefault="009452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толерантне ставлення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цінностей  і  переконань  представників  іншої культури, а також до регіональних та національно-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особливостей;</w:t>
      </w:r>
    </w:p>
    <w:p w:rsidR="00F8676C" w:rsidRDefault="009452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рівність усіх перед законом;</w:t>
      </w:r>
    </w:p>
    <w:p w:rsidR="00F8676C" w:rsidRDefault="0094526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 захищати суверенітет і територіальну цілісність України.</w:t>
      </w:r>
    </w:p>
    <w:p w:rsidR="00F8676C" w:rsidRDefault="00945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Засадами державної політики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сфері освіти та принципами освітньої діяльності є: єдність навчання, виховання та розвитку. Виховання органічно поєднане з процесом навчання дітей, опанування основами наук, багатством національної і світової культури. У Новій українській школі виховний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роцес є невід’ємною складовою освітнього процесу і ґрунтується в нашому закладі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освіти на загальнолюдських цінностях, культурних цінностях Українського народу, цінностях громадянського суспільства, принципах верховенства права, дотримання прав і свобод люд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 і громадянина та спрямовується на формування: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відповідальних та чесних громадян, які здатні до свідомого суспільного вибору та спрямування своєї діяльності на користь іншим людям і суспільству;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поваги до гідності, прав, свобод, законних інтересів люд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 і громадянина;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нетерпимості до приниження честі та гідності людини, фізичного або психологічного насильства, а також до дискримінації за будь-якою ознакою;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патріотизму, поваги до державної мови та державних символів України, поваги та дбайливого 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лення до національних, історичних, культурних цінностей, нематеріальної культурної спадщини Українського народу, усвідомленого обов’язку захищати у разі потреби суверенітет і територіальну цілісність України;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усвідомленої потреби в дотриманні Конституції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законів України, нетерпимості до їх порушення, проявів корупції та порушень академічної доброчесності;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громадянської культури та культури демократії;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культури та навичок здорового способу життя, екологічної культури і дбайливого ставлення до довкілля;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прагнення до утвердження довіри, взаєморозуміння, миру, злагоди між усіма народами, етнічними, національними, релігійними групами;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почуттів доброти, милосердя, толерантності, турботи, справедливості, шанобливого ставлення до сім’ї, відповідальності за свої дії; </w:t>
      </w:r>
    </w:p>
    <w:p w:rsidR="00F8676C" w:rsidRDefault="00945262">
      <w:pPr>
        <w:pStyle w:val="aa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культури свободи та самодисципліни, відповідальності за своє життя, сміливості та реалізації творчого потенціалу як невід’єм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них складників становлення особистості. </w:t>
      </w:r>
    </w:p>
    <w:p w:rsidR="00F8676C" w:rsidRDefault="009452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Єдність навчання, виховання і розвитку учнів забезпечується спільними зусиллями всіх учасників освітнього процесу. Успіх виховного процесу залежить від відносин між вчителем і учнем, які повинні будуватися на основі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співдружності, співробітництва і ділового партнерства.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Згідно з річним планом роботи закладу освіти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педагогічний колектив у 2024-2025 навчальному році створював сприятливі умови поліпшення рівня виховного процесу, працював над впровадженням проблеми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Формування компетентної особистості в умовах сучасної школи через вивчення системи духовно-моральних та культурних цінностей українського народу».</w:t>
      </w:r>
    </w:p>
    <w:p w:rsidR="00F8676C" w:rsidRDefault="00945262">
      <w:pPr>
        <w:pStyle w:val="aa"/>
        <w:spacing w:before="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Виховна робота з учнями була проведена за такими орієнтирами: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фізичне здоров’я дитини – здоров’я нац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ії;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виховання та розвиток особистості дитини;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громадянське виховання;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родинно-сімейне виховання;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трудове виховання;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художньо-естетичне виховання;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морально-правове виховання;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екологічне виховання;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здорового способу життя; </w:t>
      </w:r>
    </w:p>
    <w:p w:rsidR="00F8676C" w:rsidRDefault="00945262">
      <w:pPr>
        <w:pStyle w:val="aa"/>
        <w:numPr>
          <w:ilvl w:val="0"/>
          <w:numId w:val="5"/>
        </w:numPr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превентивне 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овання.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Пріоритетними напрямками виховної роботи були національно-патріотичне виховання та духовний розвиток дитини.</w:t>
      </w:r>
    </w:p>
    <w:p w:rsidR="00F8676C" w:rsidRDefault="009452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Важливим аргументом самоорганізації дитини є учнівське самоврядування, яке направляє до пошуку шляхів, оцінок, позицій життєвої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активності. Виходячи з таких позицій, у ліцеї створено демократичну модель учнівського самоврядування. Його діяльність здійснюється за чітко складеними планами, засідань учнівської ради та кожного міністерства та комісій згідно графіка двічі на тиждень.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учнівського самоврядування к</w:t>
      </w:r>
      <w:r w:rsidR="005B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оординує педагог-організатор </w:t>
      </w:r>
      <w:proofErr w:type="spellStart"/>
      <w:r w:rsidR="005B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Кафян</w:t>
      </w:r>
      <w:proofErr w:type="spellEnd"/>
      <w:r w:rsidR="005B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Надія Яківна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76C" w:rsidRDefault="009452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учнівського самоврядування в 2024-2025 н. р. була спрямована на виконання основних завдань сучасної освіти, що зумовлені пріоритетними напрямами реформування школи, визначеними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ержавною національною програмою «Освіта («Україна ХХІ століття»), Концепцією національно-патріотичного виховання учнівської молоді, Концепцією розвитку загальної середньої освіти, програмою «Основні орієнтири виховання учнів 1-11 класів».</w:t>
      </w:r>
    </w:p>
    <w:p w:rsidR="00F8676C" w:rsidRDefault="009452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Пріоритетними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рямками діяльності учнівського парламенту були: використання потенціалу краєзнавчої роботи щодо патріотичного виховання учнів; виховання в учнів громадянських якостей; профілактика й попередження шкідливих звичок та правопорушень серед учнів; формування</w:t>
      </w:r>
    </w:p>
    <w:p w:rsidR="00F8676C" w:rsidRDefault="009452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ціальної компетентності (відповідальної, вольової поведінки; значення особистості (у шкільному та громадському житті); підвищення ефективності профорієнтаційної роботи через інтеграцію діяльності всіх ланок: навчальної, позакласної та позашкільної роботи,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 з батьками, міським центром зайнятості, дитячими та громадськими організаціями, підприємствами громади; вдосконалення методів роботи з активами класів та надання методичної допомоги, передача досвіду організаторської роботи; формування системи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ттєвих цінностей, створення умов для ефективного формування моральної культури учнів; використання засобів ІКТ.</w:t>
      </w:r>
    </w:p>
    <w:p w:rsidR="00F8676C" w:rsidRDefault="009452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учнівського самоврядування були активними учасниками</w:t>
      </w:r>
    </w:p>
    <w:p w:rsidR="00F8676C" w:rsidRDefault="009452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 загальношкільних заходів. Члени учнівського самоврядування працювали згід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Статуту, виконували свої обов’язки відповідно до приналежності до тієї чи іншої комісії чи міністерства.</w:t>
      </w:r>
      <w:r w:rsidR="00D3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Великим внеском шкільного самоврядування було у волонтерський рух: збір посилок для воїнів ( в’язали шкарпетки, </w:t>
      </w:r>
      <w:proofErr w:type="spellStart"/>
      <w:r w:rsidR="00D30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бафи</w:t>
      </w:r>
      <w:proofErr w:type="spellEnd"/>
      <w:r w:rsidR="00D3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0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менші учні малювали листівочки, збирали солодощі); разом із громадою села робили збір для поранених в шпиталь; налагодили співпрацю з дітьми Франції, активно спілкувались онлайн, провели тиждень Франції з традиційною кухнею та мистецтвом. Це хоч трішки відволікало наших дітей від страшного сьогодення.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 із вище сказаного, вважати виховну роботу у 2024-2025 навчальному році такою, що відповідає плану та реалізації концепції національної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педагогічному процесі.</w:t>
      </w:r>
    </w:p>
    <w:p w:rsidR="00F8676C" w:rsidRDefault="00F8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Уся робота колективу закладу спрямована на виховання шанобливого ставлення до державних святинь, у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країнської мови і культури, історії. З цією метою налагоджено використання державної символіки України, проведено ряд виховних заходів, що сприяли формуванню почуття патріотизму в школярів.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Отже, виходячи із вище сказаного, виховну роботу у 2024-2025 навча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льному році відповідає плану та реалізації концепції національної школи в педагогічному процесі.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Формування громадянина-патріота України, підготовленого до життя, з високою національною свідомістю, виховання громадян, які здатні побудувати громадянське сус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пільство, в основу якого були б закладені та постійно втілювалися демократія, толерантність та повага до прав людини, набуває сьогодні особливого значення.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Педагогічний колектив закладу освіти застосовує різноманітні підходи до виховання учня як </w:t>
      </w:r>
      <w:r>
        <w:rPr>
          <w:rFonts w:ascii="Times New Roman" w:eastAsia="Calibri" w:hAnsi="Times New Roman" w:cs="Times New Roman"/>
          <w:sz w:val="28"/>
          <w:szCs w:val="28"/>
        </w:rPr>
        <w:t>особистості, комплексно поєднуючи  всі форми виховання у систему для забезпечення досягнення кінцевої мети – конкурентоспроможного випускника та свідомого громадянина.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Освітня діяльність закладу освіти у 2024-2025 н. р. спрямована на підготовку учнів до ма</w:t>
      </w:r>
      <w:r>
        <w:rPr>
          <w:rFonts w:ascii="Times New Roman" w:eastAsia="Calibri" w:hAnsi="Times New Roman" w:cs="Times New Roman"/>
          <w:sz w:val="28"/>
          <w:szCs w:val="28"/>
        </w:rPr>
        <w:t>йбутнього, виховання випускників з українським серцем і сучасними навичками, які: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самостійно навчаються протягом всього життя;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знають свої сильні сторони;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гнучкі та легко адаптуються до змін;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мислять рефлексивно, творчо та цілісно, вміють вирішуват</w:t>
      </w:r>
      <w:r>
        <w:rPr>
          <w:rFonts w:ascii="Times New Roman" w:eastAsia="Calibri" w:hAnsi="Times New Roman" w:cs="Times New Roman"/>
          <w:sz w:val="28"/>
          <w:szCs w:val="28"/>
        </w:rPr>
        <w:t>и проблеми та приймати відповідальні рішення з чистим сумлінням заради спільного блага;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піклуються про інших;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відповідальні громадяни, які діють, керуючись морально-етичними чеснотами;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бачать у своїй справі сенс, гідність та покликання, поважають </w:t>
      </w:r>
      <w:r>
        <w:rPr>
          <w:rFonts w:ascii="Times New Roman" w:eastAsia="Calibri" w:hAnsi="Times New Roman" w:cs="Times New Roman"/>
          <w:sz w:val="28"/>
          <w:szCs w:val="28"/>
        </w:rPr>
        <w:t>права інших та роблять свій внесок у загальне благо.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Отже, вся наша робота спрямована на виховання молодої людини, яка б уміла вчитися, жити, працювати, була соціально зрілою, а головне - патріотом своєї держави.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Головне завдання вчителя – забезпе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чити рівень навчальних досягнень і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рівні Державних стандартів, безумовне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виконання навчальних програм та планів. Основними умовами успішного досягнення базової компетентності учнями закладу освіти ми вважаємо: 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ефекти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вності уроку як основної можливості діалогу учня та вчителя; 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системи позаурочних форм освітньої діяльності, зорієнтованих на пошуковий, дослідницький, проблемний характер засвоєння змісту освіти;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Ріст професійної майстерності педагогічних кадрів;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Орієнтацію педагогів на особисті досягнення учнів в освітній взаємодії; 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принципів відкритості й комфортності освіти в усіх її аспектах; 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Комплексний супровід педагогами освітнього та професійного вибору здобувачів освіти.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 самостійно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розробляють календарно-тематичні плани відповідно до Державних стандартів загальної середньої освіти, навчальної програми, освітньої програми закладу; використовують види, форми і методи роботи, спрямовані на оволодіння учнями ключовими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змісті домашніх завдань переважають завдання творчого, прикладного, проблемного і пошукового спрямування. Вчителі надають підтримку учням, які потребують індивідуальної освітньої траєкторії. 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 розробляють та використовують інформаційні освітні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урси під час проведення навчальних занять або обов’язкових видів роботи для учнів; формують суспільні цінності через зміст навчального матеріалу предметів (курсів). Під час проведення навчальних занять в учнів виховується почуття патріотизму, поваги до 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жавної мови, законів України. Відбувається розвиток в учнів загальнолюдських цінностей, навичок співпраці та командної роботи. Особистим прикладом виховується в учнів толерантне ставлення та взаємоповага.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 володіють навичками використання комп’ютерн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технологій в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освітньому процесі, використовують у своїй роботі інформаційно-комунікаційні технології, які сприяють оволодінню учнями ключовими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 час проведення навчальних занять використовуються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можливості Інтернет-мере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жі.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Освітній процес  в нашому навчал</w:t>
      </w:r>
      <w:r w:rsidR="005B68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ьному закладі забезпечували 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педагогічні працівники, з них : </w:t>
      </w:r>
    </w:p>
    <w:p w:rsidR="00F8676C" w:rsidRDefault="005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  мають педагогічне звання  «учитель-методист»;</w:t>
      </w:r>
    </w:p>
    <w:p w:rsidR="00F8676C" w:rsidRDefault="005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 –  педагогічне звання  «старший учитель»;</w:t>
      </w:r>
    </w:p>
    <w:p w:rsidR="00F8676C" w:rsidRDefault="005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–  мають кваліфікаційну категорію 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«спеціаліст вищої категорії»;</w:t>
      </w:r>
    </w:p>
    <w:p w:rsidR="00F8676C" w:rsidRDefault="005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 –  кваліфікаційну категорію «спеціаліст першої категорії»;</w:t>
      </w:r>
    </w:p>
    <w:p w:rsidR="00F8676C" w:rsidRDefault="005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 –  кваліфікаційну категорію «спеціаліст другої категорії»;</w:t>
      </w:r>
    </w:p>
    <w:p w:rsidR="00F8676C" w:rsidRDefault="005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кваліфікаційну категорію «спеціаліст»;</w:t>
      </w:r>
    </w:p>
    <w:p w:rsidR="005B682B" w:rsidRPr="005B682B" w:rsidRDefault="00945262" w:rsidP="005B682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5B68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  нагороджений нагрудним знаком «Відмінник осв</w:t>
      </w:r>
      <w:r w:rsidRPr="005B68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іти України»</w:t>
      </w:r>
    </w:p>
    <w:p w:rsidR="00F8676C" w:rsidRPr="005B682B" w:rsidRDefault="005B682B" w:rsidP="005B682B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 нагороджений званням «Заслужений вчитель України</w:t>
      </w:r>
      <w:r w:rsidR="00945262" w:rsidRPr="005B68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 </w:t>
      </w:r>
    </w:p>
    <w:p w:rsidR="00F8676C" w:rsidRDefault="0094526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ротягом навчального року проводилась заходи по  атестації педагогічних працівників згідно окр</w:t>
      </w:r>
      <w:r w:rsidR="005B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емого плану:  </w:t>
      </w:r>
      <w:proofErr w:type="spellStart"/>
      <w:r w:rsidR="005B68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проатестовано</w:t>
      </w:r>
      <w:proofErr w:type="spellEnd"/>
      <w:r w:rsidR="005B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педагогів. З них:</w:t>
      </w:r>
    </w:p>
    <w:p w:rsidR="00F8676C" w:rsidRDefault="005B682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атестовано як таких, що відповідають займаній посаді,</w:t>
      </w:r>
    </w:p>
    <w:p w:rsidR="00F8676C" w:rsidRDefault="005B682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присвоєно кваліфікаційну категорію 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«спеціаліст другої категорії», </w:t>
      </w:r>
    </w:p>
    <w:p w:rsidR="00F8676C" w:rsidRPr="005B682B" w:rsidRDefault="005B682B" w:rsidP="005B682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5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підтверджено кваліфікаційну категорі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«спеціаліст вищої категорії».</w:t>
      </w:r>
    </w:p>
    <w:p w:rsidR="00F8676C" w:rsidRDefault="00F8676C">
      <w:pPr>
        <w:tabs>
          <w:tab w:val="left" w:pos="567"/>
        </w:tabs>
        <w:spacing w:after="0" w:line="240" w:lineRule="auto"/>
        <w:ind w:left="57" w:right="176"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8676C" w:rsidRDefault="00F8676C">
      <w:pPr>
        <w:tabs>
          <w:tab w:val="left" w:pos="567"/>
        </w:tabs>
        <w:spacing w:after="0" w:line="240" w:lineRule="auto"/>
        <w:ind w:left="57" w:right="176"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8676C" w:rsidRDefault="00F8676C">
      <w:pPr>
        <w:tabs>
          <w:tab w:val="left" w:pos="567"/>
        </w:tabs>
        <w:spacing w:after="0" w:line="240" w:lineRule="auto"/>
        <w:ind w:left="57" w:right="176"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навчальний рік було проведено згідно плану такі педагогічні ради:</w:t>
      </w:r>
    </w:p>
    <w:p w:rsidR="00F8676C" w:rsidRDefault="00945262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Педагогічна майстерність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джерело інновацій та саморозвитку педагога (жовтень 2024).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Педагогічна рада була проведена заступником директора з навчально-виховної роботи </w:t>
      </w:r>
      <w:proofErr w:type="spellStart"/>
      <w:r w:rsidR="005B682B" w:rsidRPr="005B682B">
        <w:rPr>
          <w:rFonts w:ascii="Times New Roman" w:eastAsia="Times New Roman" w:hAnsi="Times New Roman" w:cs="Times New Roman"/>
          <w:sz w:val="28"/>
          <w:szCs w:val="28"/>
        </w:rPr>
        <w:t>Бардаковою</w:t>
      </w:r>
      <w:proofErr w:type="spellEnd"/>
      <w:r w:rsidR="005B682B" w:rsidRPr="005B682B">
        <w:rPr>
          <w:rFonts w:ascii="Times New Roman" w:eastAsia="Times New Roman" w:hAnsi="Times New Roman" w:cs="Times New Roman"/>
          <w:sz w:val="28"/>
          <w:szCs w:val="28"/>
        </w:rPr>
        <w:t xml:space="preserve"> О.Ю.</w:t>
      </w:r>
      <w:r w:rsidRPr="005B6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форматі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тренінгу поєднання досвіду, креативу, інновацій та практики. Під час засідання своїм практичним досвідом </w:t>
      </w:r>
      <w:r w:rsidRPr="005B682B">
        <w:rPr>
          <w:rFonts w:ascii="Times New Roman" w:eastAsia="Times New Roman" w:hAnsi="Times New Roman" w:cs="Times New Roman"/>
          <w:sz w:val="28"/>
          <w:szCs w:val="28"/>
        </w:rPr>
        <w:t>поділились</w:t>
      </w:r>
      <w:r w:rsidR="005B682B" w:rsidRPr="005B682B">
        <w:rPr>
          <w:rFonts w:ascii="Times New Roman" w:eastAsia="Times New Roman" w:hAnsi="Times New Roman" w:cs="Times New Roman"/>
          <w:sz w:val="28"/>
          <w:szCs w:val="28"/>
        </w:rPr>
        <w:t xml:space="preserve"> Вовк В.Ф.</w:t>
      </w:r>
      <w:r w:rsidRPr="005B68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682B" w:rsidRPr="005B682B">
        <w:rPr>
          <w:rFonts w:ascii="Times New Roman" w:eastAsia="Times New Roman" w:hAnsi="Times New Roman" w:cs="Times New Roman"/>
          <w:sz w:val="28"/>
          <w:szCs w:val="28"/>
        </w:rPr>
        <w:t>Бондаренко О.О.</w:t>
      </w:r>
      <w:r w:rsidRPr="005B68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682B" w:rsidRPr="005B682B">
        <w:rPr>
          <w:rFonts w:ascii="Times New Roman" w:eastAsia="Times New Roman" w:hAnsi="Times New Roman" w:cs="Times New Roman"/>
          <w:sz w:val="28"/>
          <w:szCs w:val="28"/>
        </w:rPr>
        <w:t xml:space="preserve">вихователь </w:t>
      </w:r>
      <w:proofErr w:type="spellStart"/>
      <w:r w:rsidR="005B682B" w:rsidRPr="005B682B">
        <w:rPr>
          <w:rFonts w:ascii="Times New Roman" w:eastAsia="Times New Roman" w:hAnsi="Times New Roman" w:cs="Times New Roman"/>
          <w:sz w:val="28"/>
          <w:szCs w:val="28"/>
        </w:rPr>
        <w:t>Цапенко</w:t>
      </w:r>
      <w:proofErr w:type="spellEnd"/>
      <w:r w:rsidR="005B682B" w:rsidRPr="005B682B"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 w:rsidRPr="005B6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Вчителі акцентували увагу на різноманітних інтерактивних формах та методах роботи з учнями як початкової шк</w:t>
      </w:r>
      <w:r>
        <w:rPr>
          <w:rFonts w:ascii="Times New Roman" w:eastAsia="Times New Roman" w:hAnsi="Times New Roman" w:cs="Times New Roman"/>
          <w:sz w:val="28"/>
          <w:szCs w:val="28"/>
        </w:rPr>
        <w:t>оли так і старшої школи.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Зустріч відбувалася у форматі інтерактивної вправи «Технопарк», де модератором виступила заступник директора з виховної роботи </w:t>
      </w:r>
      <w:r w:rsidR="005B682B" w:rsidRPr="005B682B">
        <w:rPr>
          <w:rFonts w:ascii="Times New Roman" w:eastAsia="Times New Roman" w:hAnsi="Times New Roman" w:cs="Times New Roman"/>
          <w:sz w:val="28"/>
          <w:szCs w:val="28"/>
        </w:rPr>
        <w:t>Гарбуз В.М.</w:t>
      </w:r>
      <w:r w:rsidRPr="005B6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чотирьох локаціях педагогічні працівники на пра</w:t>
      </w:r>
      <w:r>
        <w:rPr>
          <w:rFonts w:ascii="Times New Roman" w:eastAsia="Times New Roman" w:hAnsi="Times New Roman" w:cs="Times New Roman"/>
          <w:sz w:val="28"/>
          <w:szCs w:val="28"/>
        </w:rPr>
        <w:t>ктиці відпрацьовували форми, методи прийоми для розвитку навичок: креативності, критичного мислення, комунікації та кооперації. Наші вчителі показали свої вміння, щодо готовності впроваджувати «гнучкі» навички в освітній процес.</w:t>
      </w:r>
    </w:p>
    <w:p w:rsidR="00F8676C" w:rsidRDefault="00945262" w:rsidP="00B70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Другою частиною педагогічно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ради було розглянуто питання «Формування безпечного освітнього середовища навчального закладу», де заступник директора </w:t>
      </w:r>
      <w:proofErr w:type="spellStart"/>
      <w:r w:rsidR="00B704B8" w:rsidRPr="00B704B8">
        <w:rPr>
          <w:rFonts w:ascii="Times New Roman" w:eastAsia="Times New Roman" w:hAnsi="Times New Roman" w:cs="Times New Roman"/>
          <w:sz w:val="28"/>
          <w:szCs w:val="28"/>
        </w:rPr>
        <w:t>Бардакова</w:t>
      </w:r>
      <w:proofErr w:type="spellEnd"/>
      <w:r w:rsidR="00B704B8" w:rsidRPr="00B704B8">
        <w:rPr>
          <w:rFonts w:ascii="Times New Roman" w:eastAsia="Times New Roman" w:hAnsi="Times New Roman" w:cs="Times New Roman"/>
          <w:sz w:val="28"/>
          <w:szCs w:val="28"/>
        </w:rPr>
        <w:t xml:space="preserve"> О.Ю.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нагадала присутнім основні аспекти безпечного перебування в закладі. </w:t>
      </w:r>
      <w:proofErr w:type="spellStart"/>
      <w:r w:rsidR="00B704B8">
        <w:rPr>
          <w:rFonts w:ascii="Times New Roman" w:eastAsia="Times New Roman" w:hAnsi="Times New Roman" w:cs="Times New Roman"/>
          <w:sz w:val="28"/>
          <w:szCs w:val="28"/>
        </w:rPr>
        <w:t>Застурник</w:t>
      </w:r>
      <w:proofErr w:type="spellEnd"/>
      <w:r w:rsidR="00B704B8">
        <w:rPr>
          <w:rFonts w:ascii="Times New Roman" w:eastAsia="Times New Roman" w:hAnsi="Times New Roman" w:cs="Times New Roman"/>
          <w:sz w:val="28"/>
          <w:szCs w:val="28"/>
        </w:rPr>
        <w:t xml:space="preserve"> з ВР </w:t>
      </w:r>
      <w:r w:rsidR="00B704B8" w:rsidRPr="00B704B8">
        <w:rPr>
          <w:rFonts w:ascii="Times New Roman" w:eastAsia="Times New Roman" w:hAnsi="Times New Roman" w:cs="Times New Roman"/>
          <w:sz w:val="28"/>
          <w:szCs w:val="28"/>
        </w:rPr>
        <w:t>Гарбуз В.М.</w:t>
      </w:r>
      <w:r w:rsidRPr="00B70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надала практичні рекомендації, щодо зап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обігання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</w:t>
      </w:r>
      <w:r w:rsidR="00B704B8">
        <w:rPr>
          <w:rFonts w:ascii="Times New Roman" w:eastAsia="Times New Roman" w:hAnsi="Times New Roman" w:cs="Times New Roman"/>
          <w:sz w:val="28"/>
          <w:szCs w:val="28"/>
        </w:rPr>
        <w:t>інгу</w:t>
      </w:r>
      <w:proofErr w:type="spellEnd"/>
      <w:r w:rsidR="00B704B8">
        <w:rPr>
          <w:rFonts w:ascii="Times New Roman" w:eastAsia="Times New Roman" w:hAnsi="Times New Roman" w:cs="Times New Roman"/>
          <w:sz w:val="28"/>
          <w:szCs w:val="28"/>
        </w:rPr>
        <w:t xml:space="preserve"> та дискримінації в закладі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Робота педагогічного колективу була 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прямована на обґрунтування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питань:</w:t>
      </w:r>
    </w:p>
    <w:p w:rsidR="00F8676C" w:rsidRDefault="00945262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  Нової української школи та підготовка до переходу в базову освіту.</w:t>
      </w:r>
    </w:p>
    <w:p w:rsidR="00F8676C" w:rsidRDefault="00945262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 імплементації Закону України «Про освіту» як ядра реформи в освіті.</w:t>
      </w:r>
    </w:p>
    <w:p w:rsidR="00F8676C" w:rsidRDefault="00945262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Особливості мотивації навчальної діяльності школярів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різного віку.</w:t>
      </w:r>
    </w:p>
    <w:p w:rsidR="00F8676C" w:rsidRDefault="00945262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 мотивації і стимулювання діяльності учнів.  </w:t>
      </w:r>
    </w:p>
    <w:p w:rsidR="00F8676C" w:rsidRDefault="00945262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Педагогічна творчість: її стимули і можливості.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Якість освітнього процесу закладу освіти, його результати значною мірою залежать від учителя, його теоретичної підготовки, </w:t>
      </w:r>
      <w:r>
        <w:rPr>
          <w:rFonts w:ascii="Times New Roman" w:eastAsia="Calibri" w:hAnsi="Times New Roman" w:cs="Times New Roman"/>
          <w:sz w:val="28"/>
          <w:szCs w:val="28"/>
        </w:rPr>
        <w:t>педагогічної та методичної майстерності.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Протягом 2024-2025 навчального року педагогічні працівники закладу працювали над загальношкільною науково-методичною проблемою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«Нові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професійні ролі і завдання сучасного вчителя при створенні умов для розвитку ключо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вих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компетентностей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здобувачів освіти через розвиток навичок критичного мислення, креативності, комунікації та роботи в команді» </w:t>
      </w:r>
      <w:r>
        <w:rPr>
          <w:rFonts w:ascii="Times New Roman" w:eastAsia="Calibri" w:hAnsi="Times New Roman" w:cs="Times New Roman"/>
          <w:sz w:val="28"/>
          <w:szCs w:val="28"/>
        </w:rPr>
        <w:t>. У школі функціонували  методичні об’єднання: вчителів початкових класів, вчителів іноземних мов, вчителів гуманітарного циклу</w:t>
      </w:r>
      <w:r>
        <w:rPr>
          <w:rFonts w:ascii="Times New Roman" w:eastAsia="Calibri" w:hAnsi="Times New Roman" w:cs="Times New Roman"/>
          <w:sz w:val="28"/>
          <w:szCs w:val="28"/>
        </w:rPr>
        <w:t>, вчителів інформатики, вчителів природничих наук, вчителів фізики та математики, асистентів-вчителів, художньо-естетичного циклу  та методичне об’єднання класних керівників. Всі методичні об’єднання працювали за своїми планами та за встановленими графікам</w:t>
      </w:r>
      <w:r>
        <w:rPr>
          <w:rFonts w:ascii="Times New Roman" w:eastAsia="Calibri" w:hAnsi="Times New Roman" w:cs="Times New Roman"/>
          <w:sz w:val="28"/>
          <w:szCs w:val="28"/>
        </w:rPr>
        <w:t>и. Всі заплановані методичні заходи були проведені.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Аналіз роботи свідчить, що в 2024-2025 навчальному році методич</w:t>
      </w:r>
      <w:r>
        <w:rPr>
          <w:rFonts w:ascii="Times New Roman" w:eastAsia="Calibri" w:hAnsi="Times New Roman" w:cs="Times New Roman"/>
          <w:sz w:val="28"/>
          <w:szCs w:val="28"/>
        </w:rPr>
        <w:t>на робота була спрямована на підвищення науково-теоретичного та методичного рівня викладання навчальних предметів, посилення уваги до виховної та розвивальної функції навчання, до пошуку його ефективних форм і методів. Приділялась увага розвитку творчого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отенціалу учнів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в позаурочний час .</w:t>
      </w:r>
    </w:p>
    <w:p w:rsidR="00F8676C" w:rsidRDefault="00B704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Всі члени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методоб’єднань</w:t>
      </w:r>
      <w:proofErr w:type="spellEnd"/>
      <w:r w:rsidR="00945262">
        <w:rPr>
          <w:rFonts w:ascii="Times New Roman" w:eastAsia="Calibri" w:hAnsi="Times New Roman" w:cs="Times New Roman"/>
          <w:sz w:val="28"/>
          <w:szCs w:val="28"/>
        </w:rPr>
        <w:t xml:space="preserve"> вільно обирали шляхи досягнення визначених цілей, мали індивідуальний стиль роботи та творчо підходили до справи. Маємо значні результати професійної діяльності наших колег.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Педагогічні працівники постійно підвищують свій професійний рівень, використовуючи різноманітні форми підвищення кваліфікації, передачі педагогічного досвіду, а також самоосвіту. Цікавляться новими тенденціями у розвитку освіти, отримані навички і компет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ентності застосовують у викладацькій діяльності. Систематично аналізують і оцінюють свою роботу з метою вдосконалення власної педагогічної майстерності. Вдосконалюють свої знання та навички взаємодії з дітьми з особливими освітніми потребами. Керівництвом </w:t>
      </w:r>
      <w:r>
        <w:rPr>
          <w:rFonts w:ascii="Times New Roman" w:eastAsia="Calibri" w:hAnsi="Times New Roman" w:cs="Times New Roman"/>
          <w:sz w:val="28"/>
          <w:szCs w:val="28"/>
        </w:rPr>
        <w:t>здійснюється аналіз професійного розвитку педагогічних працівників.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Педагогічні працівники беруть участь в освітніх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інноваційній і дослідно-експериментальній роботі, впроваджують нові форми і методи роботи в педагогічній діяльності, залучаються </w:t>
      </w:r>
      <w:r>
        <w:rPr>
          <w:rFonts w:ascii="Times New Roman" w:eastAsia="Calibri" w:hAnsi="Times New Roman" w:cs="Times New Roman"/>
          <w:sz w:val="28"/>
          <w:szCs w:val="28"/>
        </w:rPr>
        <w:t>до експертної освітньої роботи: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Здобуття мережевої освіти;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Підвищення кваліфікації у онлайн режимі;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Використання під час уроків електронних засобів навчання;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Розміщення власних ресурсів на сайтах;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Створення тестів, дидактичних матеріалів для уроку.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100% що</w:t>
      </w:r>
      <w:r>
        <w:rPr>
          <w:rFonts w:ascii="Times New Roman" w:eastAsia="Calibri" w:hAnsi="Times New Roman" w:cs="Times New Roman"/>
          <w:sz w:val="28"/>
          <w:szCs w:val="28"/>
        </w:rPr>
        <w:t>річно вчителі підвищують кваліфікацію відповідно Плану підвищення кваліфікації.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 час проведення уроків вчителями школи активно застосовувалися різноманітні онлайн-сервіси та платформи з метою забезпечення якісного освітнього процесу, а саме Всеукраїнськ</w:t>
      </w:r>
      <w:r>
        <w:rPr>
          <w:rFonts w:ascii="Times New Roman" w:eastAsia="Calibri" w:hAnsi="Times New Roman" w:cs="Times New Roman"/>
          <w:sz w:val="28"/>
          <w:szCs w:val="28"/>
        </w:rPr>
        <w:t>а школа онлайн, сервіси-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Всеосвіта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«На Урок»,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Classtime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Apps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Ilearn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Kahoot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інші.         </w:t>
      </w:r>
    </w:p>
    <w:p w:rsidR="00F8676C" w:rsidRPr="00B431C9" w:rsidRDefault="00945262" w:rsidP="00B431C9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долучалися педагоги до різноманітних конкурсів. </w:t>
      </w:r>
      <w:r w:rsidR="00B4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Традиційним вже стало приймати участь у Фестивалі «добрих практик» освітян Харківщини </w:t>
      </w:r>
      <w:r w:rsidR="00B43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«Майстри педагогічної справи презентують», кожного року отримувати перемоги. Не став виключенням і 2024-2025 навчальний рік, 6 дипломів І-ІІ ступенів отримали наші педагоги в даному фестивалі.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025/2026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особливим з точки зору ведення виховної роботи через соціально-політичну та економічну кризу в Україні. В контексті нових викликів, що постали перед країною, необхідно переглянути практику виховної роботи та захисту дітей у навчальному закладі.</w:t>
      </w:r>
    </w:p>
    <w:p w:rsidR="00F8676C" w:rsidRDefault="009452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уваги Концепцію національно-патріотичного виховання, пріоритетними в роботі педагогічних працівників із означеної проблеми залишаються:</w:t>
      </w:r>
    </w:p>
    <w:p w:rsidR="00F8676C" w:rsidRDefault="00945262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упровадження просвітницької діяльності, спрямованої на формування негативного ставлення до протиправних діянь,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тижнів правових знань;</w:t>
      </w:r>
    </w:p>
    <w:p w:rsidR="00F8676C" w:rsidRDefault="00945262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інтерактивних педагогічних технологій, зокрема ділові та рольові ігри, моделювання життєвих ситуацій, суспільних процесів та процедур, дискусії, робота в малих групах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позакласній діяльнос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ті;</w:t>
      </w:r>
    </w:p>
    <w:p w:rsidR="00F8676C" w:rsidRDefault="00945262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 дієвого шкільного самоврядування в освітній процес;</w:t>
      </w:r>
    </w:p>
    <w:p w:rsidR="00F8676C" w:rsidRDefault="00945262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ужиття заходів, спрямованих на підвищення моральності в суспільстві, правової культури громадян, утвердження здорового способу життя;</w:t>
      </w:r>
    </w:p>
    <w:p w:rsidR="00F8676C" w:rsidRDefault="00945262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проявам екстремізму, расової та релігійно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та національної нетерпимості;</w:t>
      </w:r>
    </w:p>
    <w:p w:rsidR="00F8676C" w:rsidRDefault="00945262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 нових педагогічних комунікацій між усіма учасниками освітнього процесу;</w:t>
      </w:r>
    </w:p>
    <w:p w:rsidR="00F8676C" w:rsidRDefault="00945262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перетворення навчальних закладів на зразок демократичного правового простору та позитивного мікроклімату тощо.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Велику увагу необхідно приділяти учням, які виховуються у сім’ях, що опинились у складних життєвих обставинах, внутрішньо переміщеним родинам  з метою попередження безпритульності й бездоглядності, насильства над неповнолітніми, підліткової злочинності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правопорушень, запобігання торгівлі дітьми.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 завданням є підготовка старшокласників до дорослого, сімейного життя. Відродити в народні звичаї, котрі становлять серцевину сімейно-побутової культури і мають потужний виховний потенціал, – одне з найв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ажливіших і невідкладних завдань педагогів. Важливе значення матиме живе спілкування з батьками учнів, які бережуть сімейні традиції, шанують далеких предків, рід, сім’ю, історію українського народу, рідного краю. 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роботі з даного питання педагогам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 звертатися до проекту Концепції сімейного виховання дітей і молоді в системі освіти України «Щаслива родин» що містить основні положення, які стосуються підготовки молоді до щасливого подружнього життя та формування відповідального батьківства.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необхідно будувати так, щоб батьки відчували свою визначальну роль у справах учнівського та педагогічного колективів.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Аналіз підсумків навчального року дає підстави зробити висновки, що порівняно з минулим навчальним роком зріс рівень </w:t>
      </w:r>
      <w:r>
        <w:rPr>
          <w:rFonts w:ascii="Times New Roman" w:eastAsia="Calibri" w:hAnsi="Times New Roman" w:cs="Times New Roman"/>
          <w:sz w:val="28"/>
          <w:szCs w:val="28"/>
        </w:rPr>
        <w:t>фахової майстерності педагогів. Педагогічний колектив закладу освіти в процесі своєї діяльності реалізував мету виховання, навчання та розвитку дітей, поставлену на початку навчального року.</w:t>
      </w:r>
    </w:p>
    <w:p w:rsidR="00F8676C" w:rsidRDefault="009452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Педагогічні працівники закладу постійно працюють над своїм самовд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осконаленням. Адже місія сучасного вчителя — навчити дітей бути гнучкими у змінах. Також — легко адаптуватися і вміти навчатися впродовж усього життя. Щоб це вдалося, самому треба бути зразком, приймати самостійні рішення, бути лідером, новатором, експерим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ентатором.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освіти має чітко сформульовану, зрозумілу та реалістичну стратегію розвитку. Стратегія визначає місію,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цілі діяльності закладу освіти, умови, необхідні для їх досягнення, пріоритети та кроки, які керівництво та педагоги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 для досягнення визначених цілей відповідно до принципів освіти та підготовки учнів до майбутнього життя. Ці пріоритети та кроки узгоджено з пріоритетними напрямами розвитку засновника. Стратегія розвитку оприлюднена, доступна для батьків та інши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зацікавлених осіб. Заклад освіти обговорює стратегію із засновником, педпрацівниками, учнями та отримує зворотний зв’язок. Стратегія розвитку реалізується у відповідних часових проміжках. Заклад освіти регулярно відстежує та збирає інформацію, необхідну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свого стратегічного розвитку (наприклад, про зміни в законодавстві, розвиток освітньої політики, соціально-економічні зміни в регіоні, демографічні дані та плани територіального розвитку регіону) і відображає їх у процесі коригування стратегії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76C" w:rsidRDefault="00945262" w:rsidP="00D3043A">
      <w:pPr>
        <w:shd w:val="clear" w:color="auto" w:fill="FFFFFF"/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 освіти має реалістичний річний план роботи. У річному плані чітко сформульовано: цілі (короткострокові), завдання та заходи для їх виконання з урахуванням конкретних умов діяльності. Здійснюється аналіз виконання плану за попередній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його розроблення залучаються усі учасники освітнього процесу. Всі компоненти річного плану є вимірюваними. Річний план роботи схвалено педагогічною радою закладу освіти та оприлюднено.</w:t>
      </w:r>
    </w:p>
    <w:p w:rsidR="00F8676C" w:rsidRDefault="00945262" w:rsidP="00D304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результатів анкетування учнів, то: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89% здобувачів освіти зазначили, що їм подобається перебування у школі, 11%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відповіли, що не дуже. 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90% зазначили, що їм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закладі освіти, 10% відповіли, що не дуже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93% здобувачів освіти стверджують, що вони почувають себе безпечно у закладі освіти, 7% - здебільшого ні. 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55,6 % учнів зауважили, що не відчуваю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закладі освіти, 36,1% відповіли щодо них були поодинокі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цькування, 5,6 % зазначили, що досить часто відчувають цькування. 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89% учнів відповіли, що керівництво закладу розглядає їхні звернення, 11 % зазначили, що їм невідомо про можл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ивість звернення. </w:t>
      </w:r>
    </w:p>
    <w:p w:rsidR="00F8676C" w:rsidRDefault="009452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анкетуванні батьків взяло участь 53 особи. 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90,6 % батьків зазначили, що їхня дитина охоче відвідує заклад освіти, 9,4% батьків відповіли, що неохоче. 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96,2 % зазначили в анкетуванні, що їм вдається поспілкуватися з керівництв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закладу та досягти взаєморозуміння, 3,8%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дали протилежну відповідь. 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 з опитаних батьків задоволені організацією освітнього процесу в школі</w:t>
      </w:r>
      <w:r w:rsidR="007A3806">
        <w:rPr>
          <w:rFonts w:ascii="Times New Roman" w:eastAsia="Times New Roman" w:hAnsi="Times New Roman" w:cs="Times New Roman"/>
          <w:color w:val="000000"/>
          <w:sz w:val="28"/>
          <w:szCs w:val="28"/>
        </w:rPr>
        <w:t>, але бажали б, щоб діти навчалися 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5 батьків переважно незадоволені.</w:t>
      </w:r>
    </w:p>
    <w:p w:rsidR="00F8676C" w:rsidRDefault="00945262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86,8% батьків вважають, що учителі справедливо оцінюють навчальні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досягнення їхньої дитини,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13,2% вважають, що </w:t>
      </w:r>
      <w:r w:rsidR="007A3806">
        <w:rPr>
          <w:rFonts w:ascii="Times New Roman" w:eastAsia="Times New Roman" w:hAnsi="Times New Roman" w:cs="Times New Roman"/>
          <w:color w:val="000000"/>
          <w:sz w:val="28"/>
          <w:szCs w:val="28"/>
        </w:rPr>
        <w:t>інколи оцінювання несправедливе</w:t>
      </w:r>
    </w:p>
    <w:p w:rsidR="00F8676C" w:rsidRPr="007A3806" w:rsidRDefault="007A3806" w:rsidP="007A3806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262" w:rsidRPr="007A3806">
        <w:rPr>
          <w:rFonts w:ascii="Times New Roman" w:eastAsia="Times New Roman" w:hAnsi="Times New Roman" w:cs="Times New Roman"/>
          <w:color w:val="000000"/>
          <w:sz w:val="28"/>
          <w:szCs w:val="28"/>
        </w:rPr>
        <w:t>75,5% батьків у анкетуванні зазначили, що їхні п</w:t>
      </w:r>
      <w:r w:rsidR="00945262" w:rsidRPr="007A38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рава як учасників освітнього процесу не порушуються, 18,9 відповіли, що інколи порушуються, але вирішуються, 4,7% (3 батьків) – інколи порушуються і не вирішуються.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Адміністрація закладу освіти постійно вивчає потреби учнів та працівників закладу, готує 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до відома засновника запити для задоволення потреб закладу освіти та відстежує їх реалізацію. Адміністрація враховує, наскільки матеріально-технічне та фінансове забезпечення сприяє або зменшує можливості для досягнення цілей, які закладено у 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тегії розвитку. Заклад освіти надає засновнику об’єктивну та актуальну інформацію щодо своїх потреб. Адміністрація закладу освіти систематично оцінює стан матеріальних умов для навчання. Відповідно до стратегії розвитку та у співпраці з засновником заклад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підтримує такий стан матеріальних умов, який забезпечує доступ до освіти кожному учневі відповідно до його індивідуальних освітніх потреб.</w:t>
      </w:r>
    </w:p>
    <w:p w:rsidR="00F8676C" w:rsidRDefault="00945262" w:rsidP="00D30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Право на якісну освіту в безпечних і нешкідливих умовах може бути реалізоване виключно за умови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достатнього фінансування освіти та ефективного використання цих коштів. 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Фінансово-господарська діяльність закладу освіти в 2024-2025 навчальному році була спрямована на створення належних умов для забезпечення освітнього процесу.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цьому році, який повністю пройшов в умовах загарбницької  війни проти нашої країни, багато уваги надавалось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безпеко</w:t>
      </w:r>
      <w:r w:rsidR="00D30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вим</w:t>
      </w:r>
      <w:proofErr w:type="spellEnd"/>
      <w:r w:rsidR="00D30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питанням, облаштуванню </w:t>
      </w:r>
      <w:proofErr w:type="spellStart"/>
      <w:r w:rsidR="00D30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укрит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тів</w:t>
      </w:r>
      <w:proofErr w:type="spellEnd"/>
      <w:r w:rsidR="00D30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 та організаційно технічних умов для очного, дистанц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ійного та змішаного навчання.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жливості використання належних школі фінансів була обмеженою особливостями нормативної бази періоду воєнного стану (постанова КМУ № 590):                            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 Основними джерелами фінансування школи були:</w:t>
      </w:r>
    </w:p>
    <w:p w:rsidR="00F8676C" w:rsidRDefault="00945262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державна субвенція;</w:t>
      </w:r>
    </w:p>
    <w:p w:rsidR="00F8676C" w:rsidRDefault="00945262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місцевий бюджет;</w:t>
      </w:r>
    </w:p>
    <w:p w:rsidR="00F8676C" w:rsidRDefault="00945262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позабюджетні кошти.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У повному обсязі  забезпечується заробітна плата працівників закладу, виплата оздоровчих та винагороди згідно ст. 57 ЗУ «Про освіту» у розмірі 100%.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Протягом 2024-2025 навчального року для організації освітнього простору закладу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світи, покращення матеріально-технічного забезпечення, дотримання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безпекових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рекомендацій періоду воєнного стану було здійснено: </w:t>
      </w:r>
    </w:p>
    <w:p w:rsidR="007A3806" w:rsidRPr="00D3043A" w:rsidRDefault="00945262" w:rsidP="00D3043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поточний ремонт </w:t>
      </w:r>
      <w:r w:rsidR="007A3806" w:rsidRPr="00D30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укриття </w:t>
      </w:r>
    </w:p>
    <w:p w:rsidR="00F8676C" w:rsidRPr="00D3043A" w:rsidRDefault="00945262" w:rsidP="00D3043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43A">
        <w:rPr>
          <w:rFonts w:ascii="Times New Roman" w:eastAsia="Times New Roman" w:hAnsi="Times New Roman" w:cs="Times New Roman"/>
          <w:color w:val="000000"/>
          <w:sz w:val="28"/>
          <w:szCs w:val="28"/>
        </w:rPr>
        <w:t>вжиті відповідні заходи із посилення безп</w:t>
      </w:r>
      <w:r w:rsidRPr="00D3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еки </w:t>
      </w:r>
    </w:p>
    <w:p w:rsidR="00D3043A" w:rsidRPr="00D3043A" w:rsidRDefault="00945262" w:rsidP="00D3043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43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 автоматичну пожежну сигналізацію  в приміщеннях закладу із системою  оповіщення про повітряну тривогу</w:t>
      </w:r>
      <w:r w:rsidR="007A3806" w:rsidRPr="00D3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управління евакуацією людей.</w:t>
      </w:r>
      <w:r w:rsidR="00D3043A" w:rsidRPr="00D3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8676C" w:rsidRPr="00D3043A" w:rsidRDefault="00D3043A" w:rsidP="00D3043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43A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забезпечені класи та дошкільна група всіма необхідними технічними засобами для проведення якісних занять для дітей, та забезпечено комфортні умови роботи педагогів.</w:t>
      </w:r>
      <w:r w:rsidR="007A3806" w:rsidRPr="00D3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F8676C" w:rsidRDefault="00945262">
      <w:pPr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впровадження в життя закладу освіти державно-громадської моделі управлін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 у закладі залучаються до  управління такі органи: загальношкільна конференція; рада профілактики правопорушен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ь;  батьківський актив; адміністрація закладу освіти; педагогічна рада; профспілковий комітет; органи учнівського самоврядування.</w:t>
      </w:r>
    </w:p>
    <w:p w:rsidR="00F8676C" w:rsidRDefault="00945262">
      <w:pPr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Державно-громадське управління в освітньому закладі базується на принципах: демократичності; прозорості управлінських рішень;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колегіальності; делегуванні повноважень; громадського обговорення важливих питань життя школи; звітності директора перед шкільною громадою та засновником.</w:t>
      </w:r>
    </w:p>
    <w:p w:rsidR="00F8676C" w:rsidRDefault="00945262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Адміністрація закладу в партнерстві з органами місцевого самоврядування спрямовує свою діяльність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 ресурсів для розвитку закладу освіти, на вирішення проблем в межах їх повноважень.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 закладу освіти  беруть участь у роботі органів місцевого самоврядування, громадському житті.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Управлінська діяльність спрямована на забезпечення якості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 на рівні Державних стандартів. В закладі постійно відбувається моніторинг поставлених цілей даною стратегією. Формуються відносини довіри, прозорості, відкритості завдяки роботі сайту закладу освіти, груп у соціальних мережах закладу освіти та офіц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ійної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-сторінки закладу освіти. Здійснюється ефективна кадрова політика, до викладацької діяльності залучені лише фахівці, які постійно підвищують свій професійний рівень. Використовуються онлайн-платформи для професійного самовдосконалення.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 залучаються до виставок передового педагогічного досвіду.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стимулювання професійної майстерності вчителів  відповідно до Положення про матеріальне стимулювання педагогічних працівників. Управлінські рішення приймаються на основі конструкти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вної співпраці, взаємодії з місцевою громадою, враховуються пропозиції учасників освітнього процесу.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 директор закладу освіти у роботі з працівниками дотримуються партнерського стилю керівництва. Проблеми обговорюються й виробляються різні варіанти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Моніторинг здійснюється не заради пошуку винних, а заради позитивного кінцевого результату.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моє переконання, завдяки такому стилю керівництва у закладі освіти залишається мінімум агресивності,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оєднується із справедливістю, спілкування ввічливе, поважливе,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рідко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наказом. У зв'язку з цим я надаю колегам більше самостійності, відповідно їхній кваліфікації і характеру роботи, створюю необхідні умови для самореалізації. У кожному зі своїх підлеглих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бачу, насамперед, особистість у всьому розмаїтті її людських якостей і властивостей.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 однією з важливих складових управлінського процесу є безумовне виконання вимог статті 30 Закону України «Про освіту», яка визначає перелік обов’язкової інформації, яку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 має оприлюднювати. У нашому навчальному закладі створений та активно функціонує офіційний сайт, де є відкритий доступ до вищезгаданої публічної інформації, що знаходиться у рубриці «Прозорість та інформаційна відкритість закладу освіти». Сайт закла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постійно оновлюється, висвітлює події, які відбуваються у житті школи, є одним із інструментів організації дистанційного навчання. Шкільне життя навчального закладу висвітлюється також на офіційній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-сторінці закладу, що є більш популярною серед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 та батьків.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Основні концептуальні  завдання розвитку закладу на 2025-2026 навчальний  рік: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  Формування безпечного освітнього простору навчального закладу для всіх учасників освітнього процесу, створення безпечних умов для здобуття освіти,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 її доступності та якості (відповідно вимог та рекомендацій воєнного стану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безпекової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ситуації).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  Створення умов для максимальної реалізації можливостей  очного та змішаного навчання для учнів нашої школи.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  Забезпечення якості надання освітніх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послуг на </w:t>
      </w:r>
      <w:r w:rsidR="007A38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дошкільному,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початковому, базовому та профільному рівнях освіти відповідно до державних стандартів.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Формування цінностей і компетенцій необхідних для самореалізації здобувачів освіти, якостей успішної людини творця свого майбутнього.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 Виховання відповіда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льних громадян, які здатні до свідомого суспільного вибору.  Патріотичне, громадянське </w:t>
      </w:r>
      <w:r w:rsidR="007A38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виховання. 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 Організація якісного освітнього простору для дистанційного навчання.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7. Розвиток у здобувачів освіти пізнавальних інтересів і здібностей,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потреб глибокого і творчого оволодіння знаннями, розвиток критичного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мислення та емоційного інтелекту, навчання самостійного набуття знань, прагнення і мотивації постійно навчатись протягом усього життя.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8. Розвиток матеріально технічної бази та покращенн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 умов освітньої діяльності навчального закладу (відповідно фінансових можливостей, умов та особливостей воєнного стану).</w:t>
      </w:r>
    </w:p>
    <w:p w:rsidR="00F8676C" w:rsidRDefault="00945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9. Організація різнорівневої взаємодії та  співпраці всіх учасників освітнього процесу в боротьбі нашої країни проти російської агрес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ії.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Пріоритетними напрямками роботи закладу освіти на 2025-2026 н. р. повинні стати:</w:t>
      </w:r>
    </w:p>
    <w:p w:rsidR="00F8676C" w:rsidRDefault="0094526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Оновлення змісту освіти;</w:t>
      </w:r>
    </w:p>
    <w:p w:rsidR="00F8676C" w:rsidRDefault="0094526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Професійний розвиток педагогів;</w:t>
      </w:r>
    </w:p>
    <w:p w:rsidR="00F8676C" w:rsidRDefault="0094526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Орієнтація на потреби учнів;</w:t>
      </w:r>
    </w:p>
    <w:p w:rsidR="00F8676C" w:rsidRDefault="0094526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Сучасне освітнє середовище;</w:t>
      </w:r>
    </w:p>
    <w:p w:rsidR="00F8676C" w:rsidRDefault="0094526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Педагогіка партнерства;</w:t>
      </w:r>
    </w:p>
    <w:p w:rsidR="00F8676C" w:rsidRDefault="0094526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Наскрізний процес </w:t>
      </w:r>
      <w:r>
        <w:rPr>
          <w:rFonts w:ascii="Times New Roman" w:eastAsia="Calibri" w:hAnsi="Times New Roman" w:cs="Times New Roman"/>
          <w:sz w:val="28"/>
          <w:szCs w:val="28"/>
        </w:rPr>
        <w:t>виховання;</w:t>
      </w:r>
    </w:p>
    <w:p w:rsidR="00F8676C" w:rsidRDefault="0094526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Ефективне управління.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Фінансово-господарська діяльність закладу потребує залучення додаткових коштів, які можна отримати завдяки участі у різноманітних конкурсах та грантах, спонсорській допомозі тощо.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Щоб отримати сучасний усп</w:t>
      </w:r>
      <w:r>
        <w:rPr>
          <w:rFonts w:ascii="Times New Roman" w:eastAsia="Calibri" w:hAnsi="Times New Roman" w:cs="Times New Roman"/>
          <w:sz w:val="28"/>
          <w:szCs w:val="28"/>
        </w:rPr>
        <w:t>ішний заклад освіти, нам потрібно забезпечити:</w:t>
      </w:r>
    </w:p>
    <w:p w:rsidR="00F8676C" w:rsidRDefault="0094526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Розширення співробітництва  між закладом освіти та громадськістю, вихід на всеукраїнський та міжнародний рівні; </w:t>
      </w:r>
    </w:p>
    <w:p w:rsidR="00F8676C" w:rsidRDefault="0094526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Високу результативність участі в обласних, Всеукраїнських конкурсах, ЗНО, вступу випускників до </w:t>
      </w:r>
      <w:r>
        <w:rPr>
          <w:rFonts w:ascii="Times New Roman" w:eastAsia="Calibri" w:hAnsi="Times New Roman" w:cs="Times New Roman"/>
          <w:sz w:val="28"/>
          <w:szCs w:val="28"/>
        </w:rPr>
        <w:t>ВНЗ;</w:t>
      </w:r>
    </w:p>
    <w:p w:rsidR="00F8676C" w:rsidRDefault="0094526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Сучасну матеріальну-технічну базу та сучасний естетичний вигляд закладу;</w:t>
      </w:r>
    </w:p>
    <w:p w:rsidR="00F8676C" w:rsidRDefault="0094526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Забезпечення якісного рівня знань;</w:t>
      </w:r>
    </w:p>
    <w:p w:rsidR="00F8676C" w:rsidRDefault="0094526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Здійснення інноваційної діяльності;</w:t>
      </w:r>
    </w:p>
    <w:p w:rsidR="00F8676C" w:rsidRDefault="0094526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Прогресивну команду адміністрації, високий рівень професіоналізму вчителів;</w:t>
      </w:r>
    </w:p>
    <w:p w:rsidR="00F8676C" w:rsidRDefault="0094526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Підвищення іміджу закладу освіт</w:t>
      </w:r>
      <w:r>
        <w:rPr>
          <w:rFonts w:ascii="Times New Roman" w:eastAsia="Calibri" w:hAnsi="Times New Roman" w:cs="Times New Roman"/>
          <w:sz w:val="28"/>
          <w:szCs w:val="28"/>
        </w:rPr>
        <w:t>и;</w:t>
      </w:r>
    </w:p>
    <w:p w:rsidR="00F8676C" w:rsidRDefault="0094526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Позитивний мікроклімат у колективі, спільна ідея.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Першочергові завданнями кадрової політики закладу на 2025-2026 н. р. </w:t>
      </w:r>
      <w:r>
        <w:rPr>
          <w:rFonts w:ascii="Times New Roman" w:eastAsia="Calibri" w:hAnsi="Times New Roman" w:cs="Times New Roman"/>
          <w:sz w:val="28"/>
          <w:szCs w:val="28"/>
        </w:rPr>
        <w:t>є: індивідуальний стиль управлінської діяльності, забезпечення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умов для участі педагогів у конкурсах професійної майстерності, стимулювання педагогів до здобуття спеціальної освіти, дотримання принципів педагогічної свободи учителя тощо.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Реалізувавши все вище сказане, ми отримаємо заклад освіти, який ставити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 за мету не просто йти в ногу з часом, а буде прагнути випереджати час. Ми виховаємо сьогоднішнього випускника  Нової української школи – це передусім людину творчу, з великим потенціалом саморозвитку та самореалізації. </w:t>
      </w:r>
    </w:p>
    <w:p w:rsidR="00F8676C" w:rsidRPr="00D3043A" w:rsidRDefault="00945262" w:rsidP="00D30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 підготуємо дітей до робочих </w:t>
      </w:r>
      <w:r>
        <w:rPr>
          <w:rFonts w:ascii="Times New Roman" w:eastAsia="Calibri" w:hAnsi="Times New Roman" w:cs="Times New Roman"/>
          <w:sz w:val="28"/>
          <w:szCs w:val="28"/>
        </w:rPr>
        <w:t>місць, яких ЩЕ немає, до використання інформаційних ресурсів, яких ПОКИ не існує, до вирішення проблем, про</w:t>
      </w:r>
      <w:r w:rsidR="00D3043A">
        <w:rPr>
          <w:rFonts w:ascii="Times New Roman" w:eastAsia="Calibri" w:hAnsi="Times New Roman" w:cs="Times New Roman"/>
          <w:sz w:val="28"/>
          <w:szCs w:val="28"/>
        </w:rPr>
        <w:t xml:space="preserve"> існування яких ми ЩЕ не знаємо</w:t>
      </w:r>
    </w:p>
    <w:p w:rsidR="00F8676C" w:rsidRPr="00D3043A" w:rsidRDefault="00945262" w:rsidP="00D30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Освічені учні, всебічно розвинені, відповідальні громадяни і патріоти, здатні до інновацій – ось хто поведе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українську економіку вперед у 21 століття. Ось до чого ми повинні прагнути у нашому навчальному закладі. І я впевнена, що у нас все вийде!!!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Таким чином, планові заходи у 2024-2025 н. р. були реалізовані в повній мірі. Наш заклад освіти готовий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відчинити двері для учнів…! Під час війни ми всі розуміємо, що проблемою для учнів є дистанційне навчання через недостатній рівень мотивації, самоорганізації, соціалізації, спілкування з однолітками. Діти скучили за живим спілкуванням! Очне навчання — це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першу чергу емоційний інтелект. Це емоції, яких учні були позбавлені усі ці роки.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Ми також розуміємо, що найголовніше зараз – це є безпека учнів!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Дякую учням, батькам за розуміння, підтримку, здорову критику.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Дякую педагогам, які просто розривалися у св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оїх розкладах,  формах навчання, але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наповну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викладалися 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заради майбутнього наших дітей, заради нашого з вами майбутнього! 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Висловлюю щиру подяку за співпрацю: учням – за бажання вчитися, учителям — за творчість, за любов до своєї професії; батьк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ам — за допомогу, розуміння, підтримку і сподіваюсь на подальшу плідну співпрацю; технічному персоналу за їх щоденну працю, за чистоту в навчальному закладі та на території школи. Я вірю в наш навчальний заклад, захоплююся його талановитими особистостями: </w:t>
      </w:r>
      <w:r>
        <w:rPr>
          <w:rFonts w:ascii="Times New Roman" w:eastAsia="Times New Roman" w:hAnsi="Times New Roman" w:cs="Times New Roman"/>
          <w:sz w:val="28"/>
          <w:szCs w:val="20"/>
        </w:rPr>
        <w:t>учнями, вчителями, випускниками, які примножують справу закладу освіти.</w:t>
      </w:r>
    </w:p>
    <w:p w:rsidR="00F8676C" w:rsidRDefault="00945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Вірю у швидку перемогу, без повітряних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тривог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, без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блекаутів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, без війни.</w:t>
      </w:r>
    </w:p>
    <w:sectPr w:rsidR="00F8676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0787"/>
    <w:multiLevelType w:val="multilevel"/>
    <w:tmpl w:val="E3909850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7D75A14"/>
    <w:multiLevelType w:val="multilevel"/>
    <w:tmpl w:val="E0CEF35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>
    <w:nsid w:val="2C3A6D98"/>
    <w:multiLevelType w:val="multilevel"/>
    <w:tmpl w:val="573892A4"/>
    <w:lvl w:ilvl="0">
      <w:start w:val="1"/>
      <w:numFmt w:val="bullet"/>
      <w:lvlText w:val=""/>
      <w:lvlJc w:val="left"/>
      <w:pPr>
        <w:tabs>
          <w:tab w:val="num" w:pos="0"/>
        </w:tabs>
        <w:ind w:left="14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3">
    <w:nsid w:val="32925A91"/>
    <w:multiLevelType w:val="multilevel"/>
    <w:tmpl w:val="620861A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5000668"/>
    <w:multiLevelType w:val="multilevel"/>
    <w:tmpl w:val="E4B69E40"/>
    <w:lvl w:ilvl="0">
      <w:start w:val="1"/>
      <w:numFmt w:val="bullet"/>
      <w:lvlText w:val="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3CA66860"/>
    <w:multiLevelType w:val="multilevel"/>
    <w:tmpl w:val="EFFAD7EA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46BD14D6"/>
    <w:multiLevelType w:val="multilevel"/>
    <w:tmpl w:val="27B8206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7">
    <w:nsid w:val="48011ACD"/>
    <w:multiLevelType w:val="multilevel"/>
    <w:tmpl w:val="B8088B32"/>
    <w:lvl w:ilvl="0">
      <w:start w:val="1"/>
      <w:numFmt w:val="bullet"/>
      <w:lvlText w:val=""/>
      <w:lvlJc w:val="left"/>
      <w:pPr>
        <w:tabs>
          <w:tab w:val="num" w:pos="0"/>
        </w:tabs>
        <w:ind w:left="1400" w:hanging="360"/>
      </w:pPr>
      <w:rPr>
        <w:rFonts w:ascii="Wingdings" w:hAnsi="Wingdings" w:cs="Wingdings" w:hint="default"/>
        <w:w w:val="99"/>
        <w:lang w:val="uk-UA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8">
    <w:nsid w:val="486632E4"/>
    <w:multiLevelType w:val="hybridMultilevel"/>
    <w:tmpl w:val="915C1ECA"/>
    <w:lvl w:ilvl="0" w:tplc="7FD6DBC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9120449"/>
    <w:multiLevelType w:val="multilevel"/>
    <w:tmpl w:val="0220DCF6"/>
    <w:lvl w:ilvl="0">
      <w:start w:val="1"/>
      <w:numFmt w:val="bullet"/>
      <w:lvlText w:val=""/>
      <w:lvlJc w:val="left"/>
      <w:pPr>
        <w:tabs>
          <w:tab w:val="num" w:pos="0"/>
        </w:tabs>
        <w:ind w:left="14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10">
    <w:nsid w:val="4A974712"/>
    <w:multiLevelType w:val="multilevel"/>
    <w:tmpl w:val="64B269CE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1FB5769"/>
    <w:multiLevelType w:val="multilevel"/>
    <w:tmpl w:val="29ACFFD8"/>
    <w:lvl w:ilvl="0">
      <w:start w:val="1"/>
      <w:numFmt w:val="bullet"/>
      <w:lvlText w:val=""/>
      <w:lvlJc w:val="left"/>
      <w:pPr>
        <w:tabs>
          <w:tab w:val="num" w:pos="0"/>
        </w:tabs>
        <w:ind w:left="178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12">
    <w:nsid w:val="56A53530"/>
    <w:multiLevelType w:val="multilevel"/>
    <w:tmpl w:val="4D58B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87674EB"/>
    <w:multiLevelType w:val="multilevel"/>
    <w:tmpl w:val="37DC4260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5DA00EB6"/>
    <w:multiLevelType w:val="hybridMultilevel"/>
    <w:tmpl w:val="E954B7A6"/>
    <w:lvl w:ilvl="0" w:tplc="C3DEC464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D83E5F"/>
    <w:multiLevelType w:val="multilevel"/>
    <w:tmpl w:val="248EAA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6349217D"/>
    <w:multiLevelType w:val="multilevel"/>
    <w:tmpl w:val="E32A457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63D76D1C"/>
    <w:multiLevelType w:val="multilevel"/>
    <w:tmpl w:val="30766A96"/>
    <w:lvl w:ilvl="0">
      <w:start w:val="1"/>
      <w:numFmt w:val="bullet"/>
      <w:lvlText w:val=""/>
      <w:lvlJc w:val="left"/>
      <w:pPr>
        <w:tabs>
          <w:tab w:val="num" w:pos="-1026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1026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26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26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26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26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26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26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26"/>
        </w:tabs>
        <w:ind w:left="6262" w:hanging="360"/>
      </w:pPr>
      <w:rPr>
        <w:rFonts w:ascii="Wingdings" w:hAnsi="Wingdings" w:cs="Wingdings" w:hint="default"/>
      </w:rPr>
    </w:lvl>
  </w:abstractNum>
  <w:abstractNum w:abstractNumId="18">
    <w:nsid w:val="648A4BB3"/>
    <w:multiLevelType w:val="multilevel"/>
    <w:tmpl w:val="A67ED86E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6E9E7EA4"/>
    <w:multiLevelType w:val="multilevel"/>
    <w:tmpl w:val="403C90B4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75F0494A"/>
    <w:multiLevelType w:val="hybridMultilevel"/>
    <w:tmpl w:val="581EE772"/>
    <w:lvl w:ilvl="0" w:tplc="217E4C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5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16"/>
  </w:num>
  <w:num w:numId="13">
    <w:abstractNumId w:val="0"/>
  </w:num>
  <w:num w:numId="14">
    <w:abstractNumId w:val="17"/>
  </w:num>
  <w:num w:numId="15">
    <w:abstractNumId w:val="6"/>
  </w:num>
  <w:num w:numId="16">
    <w:abstractNumId w:val="19"/>
  </w:num>
  <w:num w:numId="17">
    <w:abstractNumId w:val="18"/>
  </w:num>
  <w:num w:numId="18">
    <w:abstractNumId w:val="12"/>
  </w:num>
  <w:num w:numId="19">
    <w:abstractNumId w:val="2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6C"/>
    <w:rsid w:val="000D3083"/>
    <w:rsid w:val="003E5F8D"/>
    <w:rsid w:val="005B682B"/>
    <w:rsid w:val="00670821"/>
    <w:rsid w:val="00735807"/>
    <w:rsid w:val="007A3806"/>
    <w:rsid w:val="00945262"/>
    <w:rsid w:val="00B431C9"/>
    <w:rsid w:val="00B704B8"/>
    <w:rsid w:val="00D3043A"/>
    <w:rsid w:val="00D32ECC"/>
    <w:rsid w:val="00F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B5094-A866-4DE1-AED4-E4FBEA7E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86308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AE0909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58630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62">
    <w:name w:val="Сітка таблиці 6 (кольорова)2"/>
    <w:basedOn w:val="a1"/>
    <w:uiPriority w:val="51"/>
    <w:rsid w:val="00FD2CAA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6">
    <w:name w:val="Grid Table 6 Colorful"/>
    <w:basedOn w:val="a1"/>
    <w:uiPriority w:val="51"/>
    <w:rsid w:val="00FD2CA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">
    <w:name w:val="Сітка таблиці 6 (кольорова)1"/>
    <w:basedOn w:val="a1"/>
    <w:uiPriority w:val="51"/>
    <w:rsid w:val="00BD6D85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11">
    <w:name w:val="Сітка таблиці 6 (кольорова)11"/>
    <w:basedOn w:val="a1"/>
    <w:uiPriority w:val="51"/>
    <w:rsid w:val="00BD6D85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52">
    <w:name w:val="Grid Table 5 Dark Accent 2"/>
    <w:basedOn w:val="a1"/>
    <w:uiPriority w:val="50"/>
    <w:rsid w:val="00881B9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45">
    <w:name w:val="Grid Table 4 Accent 5"/>
    <w:basedOn w:val="a1"/>
    <w:uiPriority w:val="49"/>
    <w:rsid w:val="00881B9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6">
    <w:name w:val="Grid Table 5 Dark Accent 6"/>
    <w:basedOn w:val="a1"/>
    <w:uiPriority w:val="50"/>
    <w:rsid w:val="00881B9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5">
    <w:name w:val="Grid Table 5 Dark Accent 5"/>
    <w:basedOn w:val="a1"/>
    <w:uiPriority w:val="50"/>
    <w:rsid w:val="00A26DB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04642A"/>
    <w:rPr>
      <w:lang w:val="ru-RU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04642A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24</Pages>
  <Words>9168</Words>
  <Characters>52258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dc:description/>
  <cp:lastModifiedBy>Надія Корецька</cp:lastModifiedBy>
  <cp:revision>105</cp:revision>
  <dcterms:created xsi:type="dcterms:W3CDTF">2021-06-17T08:08:00Z</dcterms:created>
  <dcterms:modified xsi:type="dcterms:W3CDTF">2025-08-18T10:44:00Z</dcterms:modified>
  <dc:language>ru-RU</dc:language>
</cp:coreProperties>
</file>